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 xml:space="preserve">Requirements for Ensuring Compliance with the Short Form Consent Process </w:t>
      </w: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For Non-English Speakers</w:t>
      </w:r>
    </w:p>
    <w:p>
      <w:pPr>
        <w:pStyle w:val="Body"/>
        <w:jc w:val="center"/>
        <w:rPr>
          <w:rFonts w:ascii="Calibri" w:cs="Calibri" w:hAnsi="Calibri" w:eastAsia="Calibri"/>
          <w:b w:val="1"/>
          <w:bCs w:val="1"/>
        </w:rPr>
      </w:pPr>
    </w:p>
    <w:p>
      <w:pPr>
        <w:pStyle w:val="Body"/>
        <w:rPr>
          <w:rFonts w:ascii="Calibri" w:cs="Calibri" w:hAnsi="Calibri" w:eastAsia="Calibri"/>
        </w:rPr>
      </w:pPr>
      <w:r>
        <w:rPr>
          <w:rFonts w:ascii="Calibri" w:hAnsi="Calibri"/>
          <w:rtl w:val="0"/>
          <w:lang w:val="en-US"/>
        </w:rPr>
        <w:t xml:space="preserve">If your study targets a particular non-English speaking population, or if you expect to enroll more than 2 people of a specific non-English speaking population, you may be required to translate consent documents into that particular language.  Please review the </w:t>
      </w:r>
      <w:r>
        <w:rPr>
          <w:rStyle w:val="Hyperlink.0"/>
        </w:rPr>
        <w:fldChar w:fldCharType="begin" w:fldLock="0"/>
      </w:r>
      <w:r>
        <w:rPr>
          <w:rStyle w:val="Hyperlink.0"/>
        </w:rPr>
        <w:instrText xml:space="preserve"> HYPERLINK "http://www.irb.emory.edu/documents/PoliciesAndProcedures.pdf"</w:instrText>
      </w:r>
      <w:r>
        <w:rPr>
          <w:rStyle w:val="Hyperlink.0"/>
        </w:rPr>
        <w:fldChar w:fldCharType="separate" w:fldLock="0"/>
      </w:r>
      <w:r>
        <w:rPr>
          <w:rStyle w:val="Hyperlink.0"/>
          <w:rtl w:val="0"/>
          <w:lang w:val="en-US"/>
        </w:rPr>
        <w:t>IRB Policies and Procedures</w:t>
      </w:r>
      <w:r>
        <w:rPr/>
        <w:fldChar w:fldCharType="end" w:fldLock="0"/>
      </w:r>
      <w:r>
        <w:rPr>
          <w:rFonts w:ascii="Calibri" w:hAnsi="Calibri"/>
          <w:rtl w:val="0"/>
          <w:lang w:val="en-US"/>
        </w:rPr>
        <w:t xml:space="preserve"> for information regarding the translation policy.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Use of a short form is allowed when:</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The Study Population page in eIRB includes </w:t>
      </w:r>
      <w:r>
        <w:rPr>
          <w:rFonts w:ascii="Calibri" w:hAnsi="Calibri" w:hint="default"/>
          <w:rtl w:val="0"/>
          <w:lang w:val="en-US"/>
        </w:rPr>
        <w:t>“</w:t>
      </w:r>
      <w:r>
        <w:rPr>
          <w:rFonts w:ascii="Calibri" w:hAnsi="Calibri"/>
          <w:rtl w:val="0"/>
          <w:lang w:val="en-US"/>
        </w:rPr>
        <w:t>Subjects who are not able to clearly understand English</w:t>
      </w:r>
      <w:r>
        <w:rPr>
          <w:rFonts w:ascii="Calibri" w:hAnsi="Calibri" w:hint="default"/>
          <w:rtl w:val="0"/>
          <w:lang w:val="en-US"/>
        </w:rPr>
        <w:t>”</w:t>
      </w:r>
      <w:r>
        <w:rPr>
          <w:rFonts w:ascii="Calibri" w:hAnsi="Calibri"/>
          <w:rtl w:val="0"/>
          <w:lang w:val="en-US"/>
        </w:rPr>
        <w:t>;</w:t>
      </w:r>
    </w:p>
    <w:p>
      <w:pPr>
        <w:pStyle w:val="List Paragraph"/>
        <w:numPr>
          <w:ilvl w:val="0"/>
          <w:numId w:val="2"/>
        </w:numPr>
        <w:bidi w:val="0"/>
        <w:ind w:right="0"/>
        <w:jc w:val="left"/>
        <w:rPr>
          <w:rFonts w:ascii="Calibri" w:hAnsi="Calibri"/>
          <w:rtl w:val="0"/>
          <w:lang w:val="en-US"/>
        </w:rPr>
      </w:pPr>
      <w:r>
        <w:rPr>
          <w:rFonts w:ascii="Calibri" w:hAnsi="Calibri"/>
          <w:rtl w:val="0"/>
          <w:lang w:val="en-US"/>
        </w:rPr>
        <w:t>An Emory-provided short form is used or the IRB has approved a research team-provided short form;</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Use is not expressly prohibited by the IRB; and </w:t>
      </w:r>
    </w:p>
    <w:p>
      <w:pPr>
        <w:pStyle w:val="List Paragraph"/>
        <w:numPr>
          <w:ilvl w:val="0"/>
          <w:numId w:val="2"/>
        </w:numPr>
        <w:bidi w:val="0"/>
        <w:ind w:right="0"/>
        <w:jc w:val="left"/>
        <w:rPr>
          <w:rFonts w:ascii="Calibri" w:hAnsi="Calibri"/>
          <w:rtl w:val="0"/>
          <w:lang w:val="en-US"/>
        </w:rPr>
      </w:pPr>
      <w:r>
        <w:rPr>
          <w:rFonts w:ascii="Calibri" w:hAnsi="Calibri"/>
          <w:rtl w:val="0"/>
          <w:lang w:val="en-US"/>
        </w:rPr>
        <w:t>The study sponsor allows use of a short form.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If </w:t>
      </w:r>
      <w:r>
        <w:rPr>
          <w:rFonts w:ascii="Calibri" w:hAnsi="Calibri"/>
          <w:u w:val="single"/>
          <w:rtl w:val="0"/>
        </w:rPr>
        <w:t>any</w:t>
      </w:r>
      <w:r>
        <w:rPr>
          <w:rFonts w:ascii="Calibri" w:hAnsi="Calibri"/>
          <w:rtl w:val="0"/>
          <w:lang w:val="en-US"/>
        </w:rPr>
        <w:t xml:space="preserve"> of the above conditions are not met, an amendment requesting permission must be submitted and approved by the IRB prior to using a short form. </w:t>
      </w: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hAnsi="Calibri"/>
          <w:b w:val="1"/>
          <w:bCs w:val="1"/>
          <w:u w:val="single"/>
          <w:rtl w:val="0"/>
          <w:lang w:val="en-US"/>
        </w:rPr>
        <w:t>Procedures for Using a Short Form:</w:t>
      </w:r>
    </w:p>
    <w:p>
      <w:pPr>
        <w:pStyle w:val="Body"/>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No more than 2 short forms of the same language should be used for enrollment in a 12 month period. Any additional uses require consultation with the Emory IRB office. </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should ensure that contact information is noted on the short form in the blanks provided, with a name on the first line and phone number on the second line.</w:t>
      </w:r>
    </w:p>
    <w:p>
      <w:pPr>
        <w:pStyle w:val="List Paragraph"/>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A </w:t>
      </w:r>
      <w:r>
        <w:rPr>
          <w:rFonts w:ascii="Calibri" w:hAnsi="Calibri"/>
          <w:b w:val="1"/>
          <w:bCs w:val="1"/>
          <w:rtl w:val="0"/>
          <w:lang w:val="en-US"/>
        </w:rPr>
        <w:t>translator</w:t>
      </w:r>
      <w:r>
        <w:rPr>
          <w:rFonts w:ascii="Calibri" w:hAnsi="Calibri"/>
          <w:rtl w:val="0"/>
          <w:lang w:val="en-US"/>
        </w:rPr>
        <w:t xml:space="preserve"> must read the English consent form and verbally translate the information to the subject or the subject</w:t>
      </w:r>
      <w:r>
        <w:rPr>
          <w:rFonts w:ascii="Calibri" w:hAnsi="Calibri" w:hint="default"/>
          <w:rtl w:val="0"/>
          <w:lang w:val="en-US"/>
        </w:rPr>
        <w:t>’</w:t>
      </w:r>
      <w:r>
        <w:rPr>
          <w:rFonts w:ascii="Calibri" w:hAnsi="Calibri"/>
          <w:rtl w:val="0"/>
          <w:lang w:val="en-US"/>
        </w:rPr>
        <w:t>s legally authorized representative (LAR). If the subject is a child six years or older, the approved assent documents should also be verbally translated. The consent process must be witnessed by someone who is fluent in both English and the subject</w:t>
      </w:r>
      <w:r>
        <w:rPr>
          <w:rFonts w:ascii="Calibri" w:hAnsi="Calibri" w:hint="default"/>
          <w:rtl w:val="0"/>
          <w:lang w:val="en-US"/>
        </w:rPr>
        <w:t>’</w:t>
      </w:r>
      <w:r>
        <w:rPr>
          <w:rFonts w:ascii="Calibri" w:hAnsi="Calibri"/>
          <w:rtl w:val="0"/>
          <w:lang w:val="en-US"/>
        </w:rPr>
        <w:t xml:space="preserve">s language. The </w:t>
      </w:r>
      <w:r>
        <w:rPr>
          <w:rFonts w:ascii="Calibri" w:hAnsi="Calibri"/>
          <w:b w:val="1"/>
          <w:bCs w:val="1"/>
          <w:rtl w:val="0"/>
          <w:lang w:val="en-US"/>
        </w:rPr>
        <w:t>translator</w:t>
      </w:r>
      <w:r>
        <w:rPr>
          <w:rFonts w:ascii="Calibri" w:hAnsi="Calibri"/>
          <w:rtl w:val="0"/>
          <w:lang w:val="en-US"/>
        </w:rPr>
        <w:t xml:space="preserve"> may serve as the </w:t>
      </w:r>
      <w:r>
        <w:rPr>
          <w:rFonts w:ascii="Calibri" w:hAnsi="Calibri"/>
          <w:b w:val="1"/>
          <w:bCs w:val="1"/>
          <w:rtl w:val="0"/>
          <w:lang w:val="en-US"/>
        </w:rPr>
        <w:t xml:space="preserve">witness </w:t>
      </w:r>
      <w:r>
        <w:rPr>
          <w:rFonts w:ascii="Calibri" w:hAnsi="Calibri"/>
          <w:rtl w:val="0"/>
          <w:lang w:val="en-US"/>
        </w:rPr>
        <w:t xml:space="preserve">unless he or she is a member of the study team. </w:t>
      </w:r>
    </w:p>
    <w:p>
      <w:pPr>
        <w:pStyle w:val="Body"/>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A</w:t>
      </w:r>
      <w:r>
        <w:rPr>
          <w:rFonts w:ascii="Calibri" w:hAnsi="Calibri"/>
          <w:b w:val="1"/>
          <w:bCs w:val="1"/>
          <w:rtl w:val="0"/>
          <w:lang w:val="en-US"/>
        </w:rPr>
        <w:t xml:space="preserve"> witness, </w:t>
      </w:r>
      <w:r>
        <w:rPr>
          <w:rFonts w:ascii="Calibri" w:hAnsi="Calibri"/>
          <w:rtl w:val="0"/>
          <w:lang w:val="en-US"/>
        </w:rPr>
        <w:t xml:space="preserve">who may also be the </w:t>
      </w:r>
      <w:r>
        <w:rPr>
          <w:rFonts w:ascii="Calibri" w:hAnsi="Calibri"/>
          <w:b w:val="1"/>
          <w:bCs w:val="1"/>
          <w:rtl w:val="0"/>
          <w:lang w:val="en-US"/>
        </w:rPr>
        <w:t xml:space="preserve">translator </w:t>
      </w:r>
      <w:r>
        <w:rPr>
          <w:rFonts w:ascii="Calibri" w:hAnsi="Calibri"/>
          <w:rtl w:val="0"/>
          <w:lang w:val="en-US"/>
        </w:rPr>
        <w:t xml:space="preserve">but cannot be affiliated with the study, must sign </w:t>
      </w:r>
      <w:r>
        <w:rPr>
          <w:rFonts w:ascii="Calibri" w:hAnsi="Calibri"/>
          <w:u w:val="single"/>
          <w:rtl w:val="0"/>
          <w:lang w:val="en-US"/>
        </w:rPr>
        <w:t>both</w:t>
      </w:r>
      <w:r>
        <w:rPr>
          <w:rFonts w:ascii="Calibri" w:hAnsi="Calibri"/>
          <w:rtl w:val="0"/>
          <w:lang w:val="en-US"/>
        </w:rPr>
        <w:t xml:space="preserve"> the short form consent and the English consent (signing anywhere on the English consent signature page is acceptable).</w:t>
      </w:r>
    </w:p>
    <w:p>
      <w:pPr>
        <w:pStyle w:val="List Paragraph"/>
        <w:numPr>
          <w:ilvl w:val="1"/>
          <w:numId w:val="4"/>
        </w:numPr>
        <w:bidi w:val="0"/>
        <w:ind w:right="0"/>
        <w:jc w:val="left"/>
        <w:rPr>
          <w:rFonts w:ascii="Calibri" w:hAnsi="Calibri"/>
          <w:rtl w:val="0"/>
          <w:lang w:val="en-US"/>
        </w:rPr>
      </w:pPr>
      <w:r>
        <w:rPr>
          <w:rFonts w:ascii="Calibri" w:hAnsi="Calibri"/>
          <w:rtl w:val="0"/>
          <w:lang w:val="en-US"/>
        </w:rPr>
        <w:t xml:space="preserve">Studies with optional consent items: The </w:t>
      </w:r>
      <w:r>
        <w:rPr>
          <w:rFonts w:ascii="Calibri" w:hAnsi="Calibri"/>
          <w:b w:val="1"/>
          <w:bCs w:val="1"/>
          <w:rtl w:val="0"/>
          <w:lang w:val="en-US"/>
        </w:rPr>
        <w:t>translator</w:t>
      </w:r>
      <w:r>
        <w:rPr>
          <w:rFonts w:ascii="Calibri" w:hAnsi="Calibri"/>
          <w:rtl w:val="0"/>
          <w:lang w:val="en-US"/>
        </w:rPr>
        <w:t xml:space="preserve"> must write a comment on the last page of the short form to indicate that the </w:t>
      </w:r>
      <w:r>
        <w:rPr>
          <w:rFonts w:ascii="Calibri" w:hAnsi="Calibri"/>
          <w:b w:val="1"/>
          <w:bCs w:val="1"/>
          <w:rtl w:val="0"/>
          <w:lang w:val="en-US"/>
        </w:rPr>
        <w:t>subject</w:t>
      </w:r>
      <w:r>
        <w:rPr>
          <w:rFonts w:ascii="Calibri" w:hAnsi="Calibri"/>
          <w:rtl w:val="0"/>
          <w:lang w:val="en-US"/>
        </w:rPr>
        <w:t xml:space="preserve"> made specific choices. The </w:t>
      </w:r>
      <w:r>
        <w:rPr>
          <w:rFonts w:ascii="Calibri" w:hAnsi="Calibri"/>
          <w:b w:val="1"/>
          <w:bCs w:val="1"/>
          <w:rtl w:val="0"/>
          <w:lang w:val="en-US"/>
        </w:rPr>
        <w:t>translator</w:t>
      </w:r>
      <w:r>
        <w:rPr>
          <w:rFonts w:ascii="Calibri" w:hAnsi="Calibri"/>
          <w:rtl w:val="0"/>
          <w:lang w:val="en-US"/>
        </w:rPr>
        <w:t xml:space="preserve"> should indicate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choices on the English consent form and include the </w:t>
      </w:r>
      <w:r>
        <w:rPr>
          <w:rFonts w:ascii="Calibri" w:hAnsi="Calibri"/>
          <w:b w:val="1"/>
          <w:bCs w:val="1"/>
          <w:rtl w:val="0"/>
          <w:lang w:val="en-US"/>
        </w:rPr>
        <w:t>translator</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initials beside each choice.</w:t>
      </w:r>
    </w:p>
    <w:p>
      <w:pPr>
        <w:pStyle w:val="List Paragraph"/>
        <w:ind w:left="108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sign the short form consent (not the English version). If an LAR provides consent, it should be recorded as a note in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research record. If enrolling a child, the assent form is verbally translated but the child does not sign any documents.</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must sign the English version of the IRB-approved consent form.</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receive copies of the following:</w:t>
      </w:r>
    </w:p>
    <w:p>
      <w:pPr>
        <w:pStyle w:val="List Paragraph"/>
        <w:numPr>
          <w:ilvl w:val="1"/>
          <w:numId w:val="6"/>
        </w:numPr>
        <w:bidi w:val="0"/>
        <w:ind w:right="0"/>
        <w:jc w:val="left"/>
        <w:rPr>
          <w:rFonts w:ascii="Calibri" w:hAnsi="Calibri"/>
          <w:rtl w:val="0"/>
          <w:lang w:val="en-US"/>
        </w:rPr>
      </w:pPr>
      <w:r>
        <w:rPr>
          <w:rFonts w:ascii="Calibri" w:hAnsi="Calibri"/>
          <w:rtl w:val="0"/>
          <w:lang w:val="en-US"/>
        </w:rPr>
        <w:t>The short form consent signed by the subject and the witness</w:t>
      </w:r>
    </w:p>
    <w:p>
      <w:pPr>
        <w:pStyle w:val="List Paragraph"/>
        <w:numPr>
          <w:ilvl w:val="1"/>
          <w:numId w:val="6"/>
        </w:numPr>
        <w:bidi w:val="0"/>
        <w:ind w:right="0"/>
        <w:jc w:val="left"/>
        <w:rPr>
          <w:rFonts w:ascii="Calibri" w:hAnsi="Calibri"/>
          <w:rtl w:val="0"/>
          <w:lang w:val="en-US"/>
        </w:rPr>
      </w:pPr>
      <w:r>
        <w:rPr>
          <w:rFonts w:ascii="Calibri" w:hAnsi="Calibri"/>
          <w:rtl w:val="0"/>
          <w:lang w:val="en-US"/>
        </w:rPr>
        <w:t>The IRB-approved English consent signed by the witness and person obtaining consent</w:t>
      </w:r>
    </w:p>
    <w:p>
      <w:pPr>
        <w:pStyle w:val="List Paragraph"/>
        <w:ind w:left="1620" w:firstLine="0"/>
        <w:rPr>
          <w:rFonts w:ascii="Calibri" w:cs="Calibri" w:hAnsi="Calibri" w:eastAsia="Calibri"/>
        </w:rPr>
      </w:pPr>
    </w:p>
    <w:p>
      <w:pPr>
        <w:pStyle w:val="List Paragraph"/>
        <w:numPr>
          <w:ilvl w:val="0"/>
          <w:numId w:val="7"/>
        </w:numPr>
        <w:bidi w:val="0"/>
        <w:ind w:right="0"/>
        <w:jc w:val="left"/>
        <w:rPr>
          <w:rFonts w:ascii="Calibri" w:hAnsi="Calibri"/>
          <w:sz w:val="20"/>
          <w:szCs w:val="20"/>
          <w:rtl w:val="0"/>
          <w:lang w:val="en-US"/>
        </w:rPr>
      </w:pPr>
      <w:r>
        <w:rPr>
          <w:rFonts w:ascii="Calibri" w:hAnsi="Calibri"/>
          <w:sz w:val="20"/>
          <w:szCs w:val="20"/>
          <w:rtl w:val="0"/>
          <w:lang w:val="en-US"/>
        </w:rPr>
        <w:t xml:space="preserve">The original signed and dated IRB-approved English consent form should be filed </w:t>
      </w:r>
      <w:r>
        <w:rPr>
          <w:rFonts w:ascii="Calibri" w:hAnsi="Calibri"/>
          <w:i w:val="1"/>
          <w:iCs w:val="1"/>
          <w:sz w:val="20"/>
          <w:szCs w:val="20"/>
          <w:u w:val="single"/>
          <w:rtl w:val="0"/>
          <w:lang w:val="en-US"/>
        </w:rPr>
        <w:t>with</w:t>
      </w:r>
      <w:r>
        <w:rPr>
          <w:rFonts w:ascii="Calibri" w:hAnsi="Calibri"/>
          <w:sz w:val="20"/>
          <w:szCs w:val="20"/>
          <w:rtl w:val="0"/>
          <w:lang w:val="en-US"/>
        </w:rPr>
        <w:t xml:space="preserve"> the original signed and dated short form consent in the </w:t>
      </w:r>
      <w:r>
        <w:rPr>
          <w:rFonts w:ascii="Calibri" w:hAnsi="Calibri"/>
          <w:b w:val="1"/>
          <w:bCs w:val="1"/>
          <w:sz w:val="20"/>
          <w:szCs w:val="20"/>
          <w:rtl w:val="0"/>
          <w:lang w:val="en-US"/>
        </w:rPr>
        <w:t>subject</w:t>
      </w:r>
      <w:r>
        <w:rPr>
          <w:rFonts w:ascii="Calibri" w:hAnsi="Calibri" w:hint="default"/>
          <w:b w:val="1"/>
          <w:bCs w:val="1"/>
          <w:sz w:val="20"/>
          <w:szCs w:val="20"/>
          <w:rtl w:val="0"/>
          <w:lang w:val="en-US"/>
        </w:rPr>
        <w:t>’</w:t>
      </w:r>
      <w:r>
        <w:rPr>
          <w:rFonts w:ascii="Calibri" w:hAnsi="Calibri"/>
          <w:b w:val="1"/>
          <w:bCs w:val="1"/>
          <w:sz w:val="20"/>
          <w:szCs w:val="20"/>
          <w:rtl w:val="0"/>
          <w:lang w:val="en-US"/>
        </w:rPr>
        <w:t xml:space="preserve">s </w:t>
      </w:r>
      <w:r>
        <w:rPr>
          <w:rFonts w:ascii="Calibri" w:hAnsi="Calibri"/>
          <w:sz w:val="20"/>
          <w:szCs w:val="20"/>
          <w:rtl w:val="0"/>
          <w:lang w:val="en-US"/>
        </w:rPr>
        <w:t>research record.</w:t>
      </w:r>
    </w:p>
    <w:p>
      <w:pPr>
        <w:pStyle w:val="Body"/>
        <w:jc w:val="center"/>
      </w:pPr>
      <w:r>
        <w:rPr>
          <w:rFonts w:ascii="Arial Unicode MS" w:cs="Arial Unicode MS" w:hAnsi="Arial Unicode MS" w:eastAsia="Arial Unicode MS"/>
          <w:b w:val="0"/>
          <w:bCs w:val="0"/>
          <w:i w:val="0"/>
          <w:iCs w:val="0"/>
          <w:sz w:val="32"/>
          <w:szCs w:val="32"/>
        </w:rPr>
        <w:br w:type="page"/>
      </w:r>
    </w:p>
    <w:p>
      <w:pPr>
        <w:pStyle w:val="Body"/>
        <w:jc w:val="center"/>
        <w:rPr>
          <w:rFonts w:ascii="Verdana" w:cs="Verdana" w:hAnsi="Verdana" w:eastAsia="Verdana"/>
          <w:sz w:val="28"/>
          <w:szCs w:val="28"/>
        </w:rPr>
      </w:pPr>
      <w:r>
        <w:rPr>
          <w:rFonts w:ascii="SimSun" w:cs="SimSun" w:hAnsi="SimSun" w:eastAsia="SimSun"/>
          <w:sz w:val="28"/>
          <w:szCs w:val="28"/>
          <w:rtl w:val="0"/>
          <w:lang w:val="zh-TW" w:eastAsia="zh-TW"/>
        </w:rPr>
        <w:t>埃默里大学</w:t>
      </w:r>
      <w:r>
        <w:rPr>
          <w:rFonts w:ascii="Verdana" w:hAnsi="Verdana"/>
          <w:sz w:val="28"/>
          <w:szCs w:val="28"/>
          <w:rtl w:val="0"/>
        </w:rPr>
        <w:t xml:space="preserve"> </w:t>
      </w:r>
      <w:r>
        <w:rPr>
          <w:rFonts w:ascii="Calibri" w:hAnsi="Calibri"/>
          <w:sz w:val="28"/>
          <w:szCs w:val="28"/>
          <w:rtl w:val="0"/>
          <w:lang w:val="en-US"/>
        </w:rPr>
        <w:t>(Emory University)</w:t>
      </w:r>
    </w:p>
    <w:p>
      <w:pPr>
        <w:pStyle w:val="Body"/>
        <w:jc w:val="center"/>
        <w:rPr>
          <w:rFonts w:ascii="Verdana" w:cs="Verdana" w:hAnsi="Verdana" w:eastAsia="Verdana"/>
          <w:sz w:val="28"/>
          <w:szCs w:val="28"/>
        </w:rPr>
      </w:pPr>
      <w:r>
        <w:rPr>
          <w:rFonts w:ascii="SimSun" w:cs="SimSun" w:hAnsi="SimSun" w:eastAsia="SimSun"/>
          <w:sz w:val="28"/>
          <w:szCs w:val="28"/>
          <w:rtl w:val="0"/>
          <w:lang w:val="zh-TW" w:eastAsia="zh-TW"/>
        </w:rPr>
        <w:t>参与研究的同意书</w:t>
      </w:r>
    </w:p>
    <w:p>
      <w:pPr>
        <w:pStyle w:val="Body"/>
        <w:spacing w:before="240" w:after="240"/>
        <w:jc w:val="both"/>
        <w:rPr>
          <w:rFonts w:ascii="Verdana" w:cs="Verdana" w:hAnsi="Verdana" w:eastAsia="Verdana"/>
          <w:sz w:val="18"/>
          <w:szCs w:val="18"/>
        </w:rPr>
      </w:pPr>
      <w:r>
        <w:rPr>
          <w:rFonts w:ascii="SimSun" w:cs="SimSun" w:hAnsi="SimSun" w:eastAsia="SimSun"/>
          <w:sz w:val="18"/>
          <w:szCs w:val="18"/>
          <w:rtl w:val="0"/>
          <w:lang w:val="zh-TW" w:eastAsia="zh-TW"/>
        </w:rPr>
        <w:t>您受邀参加一项试验研究。</w:t>
      </w:r>
    </w:p>
    <w:p>
      <w:pPr>
        <w:pStyle w:val="Body"/>
        <w:spacing w:before="240" w:after="240"/>
        <w:jc w:val="both"/>
        <w:rPr>
          <w:rFonts w:ascii="Verdana" w:cs="Verdana" w:hAnsi="Verdana" w:eastAsia="Verdana"/>
          <w:sz w:val="18"/>
          <w:szCs w:val="18"/>
        </w:rPr>
      </w:pPr>
      <w:r>
        <w:rPr>
          <w:rFonts w:ascii="SimSun" w:cs="SimSun" w:hAnsi="SimSun" w:eastAsia="SimSun"/>
          <w:sz w:val="18"/>
          <w:szCs w:val="18"/>
          <w:rtl w:val="0"/>
          <w:lang w:val="zh-TW" w:eastAsia="zh-TW"/>
        </w:rPr>
        <w:t>在您同意参加之前，研究员必须告诉您</w:t>
      </w:r>
      <w:r>
        <w:rPr>
          <w:rFonts w:ascii="Verdana" w:hAnsi="Verdana"/>
          <w:sz w:val="18"/>
          <w:szCs w:val="18"/>
          <w:rtl w:val="0"/>
        </w:rPr>
        <w:t xml:space="preserve"> (i) </w:t>
      </w:r>
      <w:r>
        <w:rPr>
          <w:rFonts w:ascii="SimSun" w:cs="SimSun" w:hAnsi="SimSun" w:eastAsia="SimSun"/>
          <w:sz w:val="18"/>
          <w:szCs w:val="18"/>
          <w:rtl w:val="0"/>
          <w:lang w:val="zh-TW" w:eastAsia="zh-TW"/>
        </w:rPr>
        <w:t>研究的目的、程序和持续时间；</w:t>
      </w:r>
      <w:r>
        <w:rPr>
          <w:rFonts w:ascii="Verdana" w:hAnsi="Verdana"/>
          <w:sz w:val="18"/>
          <w:szCs w:val="18"/>
          <w:rtl w:val="0"/>
        </w:rPr>
        <w:t xml:space="preserve">(ii) </w:t>
      </w:r>
      <w:r>
        <w:rPr>
          <w:rFonts w:ascii="SimSun" w:cs="SimSun" w:hAnsi="SimSun" w:eastAsia="SimSun"/>
          <w:sz w:val="18"/>
          <w:szCs w:val="18"/>
          <w:rtl w:val="0"/>
          <w:lang w:val="zh-TW" w:eastAsia="zh-TW"/>
        </w:rPr>
        <w:t>任何试验性程序；</w:t>
      </w:r>
      <w:r>
        <w:rPr>
          <w:rFonts w:ascii="Verdana" w:hAnsi="Verdana"/>
          <w:sz w:val="18"/>
          <w:szCs w:val="18"/>
          <w:rtl w:val="0"/>
        </w:rPr>
        <w:t xml:space="preserve">(iii) </w:t>
      </w:r>
      <w:r>
        <w:rPr>
          <w:rFonts w:ascii="SimSun" w:cs="SimSun" w:hAnsi="SimSun" w:eastAsia="SimSun"/>
          <w:sz w:val="18"/>
          <w:szCs w:val="18"/>
          <w:rtl w:val="0"/>
          <w:lang w:val="zh-TW" w:eastAsia="zh-TW"/>
        </w:rPr>
        <w:t>任何有理由预见的研究风险、不适和益处；</w:t>
      </w:r>
      <w:r>
        <w:rPr>
          <w:rFonts w:ascii="Verdana" w:hAnsi="Verdana"/>
          <w:sz w:val="18"/>
          <w:szCs w:val="18"/>
          <w:rtl w:val="0"/>
        </w:rPr>
        <w:t xml:space="preserve">(iv) </w:t>
      </w:r>
      <w:r>
        <w:rPr>
          <w:rFonts w:ascii="SimSun" w:cs="SimSun" w:hAnsi="SimSun" w:eastAsia="SimSun"/>
          <w:sz w:val="18"/>
          <w:szCs w:val="18"/>
          <w:rtl w:val="0"/>
          <w:lang w:val="zh-TW" w:eastAsia="zh-TW"/>
        </w:rPr>
        <w:t>任何可能有益的替代程序或治疗方案；以及</w:t>
      </w:r>
      <w:r>
        <w:rPr>
          <w:rFonts w:ascii="Verdana" w:hAnsi="Verdana"/>
          <w:sz w:val="18"/>
          <w:szCs w:val="18"/>
          <w:rtl w:val="0"/>
        </w:rPr>
        <w:t xml:space="preserve"> (v) </w:t>
      </w:r>
      <w:r>
        <w:rPr>
          <w:rFonts w:ascii="SimSun" w:cs="SimSun" w:hAnsi="SimSun" w:eastAsia="SimSun"/>
          <w:sz w:val="18"/>
          <w:szCs w:val="18"/>
          <w:rtl w:val="0"/>
          <w:lang w:val="zh-TW" w:eastAsia="zh-TW"/>
        </w:rPr>
        <w:t>将如何保密。</w:t>
      </w:r>
    </w:p>
    <w:p>
      <w:pPr>
        <w:pStyle w:val="Body"/>
        <w:spacing w:before="240" w:after="240"/>
        <w:jc w:val="both"/>
        <w:rPr>
          <w:rFonts w:ascii="Verdana" w:cs="Verdana" w:hAnsi="Verdana" w:eastAsia="Verdana"/>
          <w:sz w:val="18"/>
          <w:szCs w:val="18"/>
        </w:rPr>
      </w:pPr>
      <w:r>
        <w:rPr>
          <w:rFonts w:ascii="SimSun" w:cs="SimSun" w:hAnsi="SimSun" w:eastAsia="SimSun"/>
          <w:sz w:val="18"/>
          <w:szCs w:val="18"/>
          <w:rtl w:val="0"/>
          <w:lang w:val="zh-TW" w:eastAsia="zh-TW"/>
        </w:rPr>
        <w:t>在适用情况下，研究员还必须告诉您</w:t>
      </w:r>
      <w:r>
        <w:rPr>
          <w:rFonts w:ascii="Verdana" w:hAnsi="Verdana"/>
          <w:sz w:val="18"/>
          <w:szCs w:val="18"/>
          <w:rtl w:val="0"/>
        </w:rPr>
        <w:t xml:space="preserve"> (i) </w:t>
      </w:r>
      <w:r>
        <w:rPr>
          <w:rFonts w:ascii="SimSun" w:cs="SimSun" w:hAnsi="SimSun" w:eastAsia="SimSun"/>
          <w:sz w:val="18"/>
          <w:szCs w:val="18"/>
          <w:rtl w:val="0"/>
          <w:lang w:val="zh-TW" w:eastAsia="zh-TW"/>
        </w:rPr>
        <w:t>如果出现损伤，您可以获得的任何补偿或治疗；</w:t>
      </w:r>
      <w:r>
        <w:rPr>
          <w:rFonts w:ascii="Verdana" w:hAnsi="Verdana"/>
          <w:sz w:val="18"/>
          <w:szCs w:val="18"/>
          <w:rtl w:val="0"/>
        </w:rPr>
        <w:t xml:space="preserve">(ii) </w:t>
      </w:r>
      <w:r>
        <w:rPr>
          <w:rFonts w:ascii="SimSun" w:cs="SimSun" w:hAnsi="SimSun" w:eastAsia="SimSun"/>
          <w:sz w:val="18"/>
          <w:szCs w:val="18"/>
          <w:rtl w:val="0"/>
          <w:lang w:val="zh-TW" w:eastAsia="zh-TW"/>
        </w:rPr>
        <w:t>出现意外风险的可能性；</w:t>
      </w:r>
      <w:r>
        <w:rPr>
          <w:rFonts w:ascii="Verdana" w:hAnsi="Verdana"/>
          <w:sz w:val="18"/>
          <w:szCs w:val="18"/>
          <w:rtl w:val="0"/>
        </w:rPr>
        <w:t xml:space="preserve">(iii) </w:t>
      </w:r>
      <w:r>
        <w:rPr>
          <w:rFonts w:ascii="SimSun" w:cs="SimSun" w:hAnsi="SimSun" w:eastAsia="SimSun"/>
          <w:sz w:val="18"/>
          <w:szCs w:val="18"/>
          <w:rtl w:val="0"/>
          <w:lang w:val="zh-TW" w:eastAsia="zh-TW"/>
        </w:rPr>
        <w:t>研究员在什么情况下可能让您停止参与研究；</w:t>
      </w:r>
      <w:r>
        <w:rPr>
          <w:rFonts w:ascii="Verdana" w:hAnsi="Verdana"/>
          <w:sz w:val="18"/>
          <w:szCs w:val="18"/>
          <w:rtl w:val="0"/>
        </w:rPr>
        <w:t xml:space="preserve">(iv) </w:t>
      </w:r>
      <w:r>
        <w:rPr>
          <w:rFonts w:ascii="SimSun" w:cs="SimSun" w:hAnsi="SimSun" w:eastAsia="SimSun"/>
          <w:sz w:val="18"/>
          <w:szCs w:val="18"/>
          <w:rtl w:val="0"/>
          <w:lang w:val="zh-TW" w:eastAsia="zh-TW"/>
        </w:rPr>
        <w:t>研究给您带来的任何额外费用；</w:t>
      </w:r>
      <w:r>
        <w:rPr>
          <w:rFonts w:ascii="Verdana" w:hAnsi="Verdana"/>
          <w:sz w:val="18"/>
          <w:szCs w:val="18"/>
          <w:rtl w:val="0"/>
        </w:rPr>
        <w:t xml:space="preserve">(v) </w:t>
      </w:r>
      <w:r>
        <w:rPr>
          <w:rFonts w:ascii="SimSun" w:cs="SimSun" w:hAnsi="SimSun" w:eastAsia="SimSun"/>
          <w:sz w:val="18"/>
          <w:szCs w:val="18"/>
          <w:rtl w:val="0"/>
          <w:lang w:val="zh-TW" w:eastAsia="zh-TW"/>
        </w:rPr>
        <w:t>如果您决定停止参与研究会怎样；</w:t>
      </w:r>
      <w:r>
        <w:rPr>
          <w:rFonts w:ascii="Verdana" w:hAnsi="Verdana"/>
          <w:sz w:val="18"/>
          <w:szCs w:val="18"/>
          <w:rtl w:val="0"/>
        </w:rPr>
        <w:t xml:space="preserve">(vi) </w:t>
      </w:r>
      <w:r>
        <w:rPr>
          <w:rFonts w:ascii="SimSun" w:cs="SimSun" w:hAnsi="SimSun" w:eastAsia="SimSun"/>
          <w:sz w:val="18"/>
          <w:szCs w:val="18"/>
          <w:rtl w:val="0"/>
          <w:lang w:val="zh-TW" w:eastAsia="zh-TW"/>
        </w:rPr>
        <w:t>您何时会被告知可能影响您的参与意愿的新发现；以及</w:t>
      </w:r>
      <w:r>
        <w:rPr>
          <w:rFonts w:ascii="Verdana" w:hAnsi="Verdana"/>
          <w:sz w:val="18"/>
          <w:szCs w:val="18"/>
          <w:rtl w:val="0"/>
        </w:rPr>
        <w:t xml:space="preserve"> (vii) </w:t>
      </w:r>
      <w:r>
        <w:rPr>
          <w:rFonts w:ascii="SimSun" w:cs="SimSun" w:hAnsi="SimSun" w:eastAsia="SimSun"/>
          <w:sz w:val="18"/>
          <w:szCs w:val="18"/>
          <w:rtl w:val="0"/>
          <w:lang w:val="zh-TW" w:eastAsia="zh-TW"/>
        </w:rPr>
        <w:t>会有多少人参与研究。</w:t>
      </w:r>
    </w:p>
    <w:p>
      <w:pPr>
        <w:pStyle w:val="Body"/>
        <w:spacing w:before="240" w:after="240"/>
        <w:jc w:val="both"/>
        <w:rPr>
          <w:rFonts w:ascii="Verdana" w:cs="Verdana" w:hAnsi="Verdana" w:eastAsia="Verdana"/>
          <w:sz w:val="18"/>
          <w:szCs w:val="18"/>
        </w:rPr>
      </w:pPr>
      <w:r>
        <w:rPr>
          <w:rFonts w:ascii="SimSun" w:cs="SimSun" w:hAnsi="SimSun" w:eastAsia="SimSun"/>
          <w:sz w:val="18"/>
          <w:szCs w:val="18"/>
          <w:rtl w:val="0"/>
          <w:lang w:val="zh-TW" w:eastAsia="zh-TW"/>
        </w:rPr>
        <w:t>如果您同意参与，您必须获得此文件的一份签名副本以及本研究的一份书面摘要。</w:t>
      </w:r>
    </w:p>
    <w:p>
      <w:pPr>
        <w:pStyle w:val="Body"/>
        <w:spacing w:before="240" w:after="240"/>
        <w:jc w:val="both"/>
        <w:rPr>
          <w:rFonts w:ascii="Verdana" w:cs="Verdana" w:hAnsi="Verdana" w:eastAsia="Verdana"/>
          <w:sz w:val="18"/>
          <w:szCs w:val="18"/>
        </w:rPr>
      </w:pPr>
      <w:r>
        <w:rPr>
          <w:rFonts w:ascii="SimSun" w:cs="SimSun" w:hAnsi="SimSun" w:eastAsia="SimSun"/>
          <w:sz w:val="18"/>
          <w:szCs w:val="18"/>
          <w:rtl w:val="0"/>
          <w:lang w:val="zh-TW" w:eastAsia="zh-TW"/>
        </w:rPr>
        <w:t>如果您对研究存在任何疑问，您可以随时联系</w:t>
      </w:r>
      <w:r>
        <w:rPr>
          <w:rFonts w:ascii="Verdana" w:hAnsi="Verdana"/>
          <w:sz w:val="18"/>
          <w:szCs w:val="18"/>
          <w:rtl w:val="0"/>
          <w:lang w:val="en-US"/>
        </w:rPr>
        <w:t>___________________</w:t>
      </w:r>
      <w:r>
        <w:rPr>
          <w:rFonts w:ascii="SimSun" w:cs="SimSun" w:hAnsi="SimSun" w:eastAsia="SimSun"/>
          <w:sz w:val="18"/>
          <w:szCs w:val="18"/>
          <w:rtl w:val="0"/>
          <w:lang w:val="zh-TW" w:eastAsia="zh-TW"/>
        </w:rPr>
        <w:t>，电话：</w:t>
      </w:r>
      <w:r>
        <w:rPr>
          <w:rFonts w:ascii="Verdana" w:hAnsi="Verdana"/>
          <w:sz w:val="18"/>
          <w:szCs w:val="18"/>
          <w:rtl w:val="0"/>
          <w:lang w:val="en-US"/>
        </w:rPr>
        <w:t>___________________</w:t>
      </w:r>
      <w:r>
        <w:rPr>
          <w:rFonts w:ascii="SimSun" w:cs="SimSun" w:hAnsi="SimSun" w:eastAsia="SimSun"/>
          <w:sz w:val="18"/>
          <w:szCs w:val="18"/>
          <w:rtl w:val="0"/>
          <w:lang w:val="zh-TW" w:eastAsia="zh-TW"/>
        </w:rPr>
        <w:t>。</w:t>
      </w:r>
    </w:p>
    <w:p>
      <w:pPr>
        <w:pStyle w:val="Body"/>
        <w:spacing w:before="240" w:after="240"/>
        <w:jc w:val="both"/>
        <w:rPr>
          <w:rFonts w:ascii="Verdana" w:cs="Verdana" w:hAnsi="Verdana" w:eastAsia="Verdana"/>
          <w:sz w:val="18"/>
          <w:szCs w:val="18"/>
        </w:rPr>
      </w:pPr>
      <w:r>
        <w:rPr>
          <w:rFonts w:ascii="SimSun" w:cs="SimSun" w:hAnsi="SimSun" w:eastAsia="SimSun"/>
          <w:sz w:val="18"/>
          <w:szCs w:val="18"/>
          <w:rtl w:val="0"/>
          <w:lang w:val="zh-TW" w:eastAsia="zh-TW"/>
        </w:rPr>
        <w:t>如果您对于作为研究受试者的权利或如果受到损伤应该怎么办存在疑问，您可以联系埃默里大学的</w:t>
      </w:r>
      <w:r>
        <w:rPr>
          <w:rFonts w:ascii="Verdana" w:hAnsi="Verdana"/>
          <w:sz w:val="18"/>
          <w:szCs w:val="18"/>
          <w:rtl w:val="0"/>
          <w:lang w:val="de-DE"/>
        </w:rPr>
        <w:t>IRB</w:t>
      </w:r>
      <w:r>
        <w:rPr>
          <w:rFonts w:ascii="SimSun" w:cs="SimSun" w:hAnsi="SimSun" w:eastAsia="SimSun"/>
          <w:sz w:val="18"/>
          <w:szCs w:val="18"/>
          <w:rtl w:val="0"/>
          <w:lang w:val="zh-TW" w:eastAsia="zh-TW"/>
        </w:rPr>
        <w:t>，电话：</w:t>
      </w:r>
      <w:r>
        <w:rPr>
          <w:rFonts w:ascii="Verdana" w:hAnsi="Verdana"/>
          <w:sz w:val="18"/>
          <w:szCs w:val="18"/>
          <w:rtl w:val="0"/>
        </w:rPr>
        <w:t>404-712-0720</w:t>
      </w:r>
      <w:r>
        <w:rPr>
          <w:rFonts w:ascii="SimSun" w:cs="SimSun" w:hAnsi="SimSun" w:eastAsia="SimSun"/>
          <w:sz w:val="18"/>
          <w:szCs w:val="18"/>
          <w:rtl w:val="0"/>
          <w:lang w:val="zh-TW" w:eastAsia="zh-TW"/>
        </w:rPr>
        <w:t>。</w:t>
      </w:r>
    </w:p>
    <w:p>
      <w:pPr>
        <w:pStyle w:val="Body"/>
        <w:spacing w:before="240" w:after="240"/>
        <w:jc w:val="both"/>
        <w:rPr>
          <w:rFonts w:ascii="Verdana" w:cs="Verdana" w:hAnsi="Verdana" w:eastAsia="Verdana"/>
          <w:sz w:val="18"/>
          <w:szCs w:val="18"/>
        </w:rPr>
      </w:pPr>
      <w:r>
        <w:rPr>
          <w:rFonts w:ascii="SimSun" w:cs="SimSun" w:hAnsi="SimSun" w:eastAsia="SimSun"/>
          <w:sz w:val="18"/>
          <w:szCs w:val="18"/>
          <w:rtl w:val="0"/>
          <w:lang w:val="zh-TW" w:eastAsia="zh-TW"/>
        </w:rPr>
        <w:t>您参与本次研究纯属自愿，如果您拒绝参与或决定停止参与本次研究，均不会遭到处罚或失去权益。</w:t>
      </w:r>
    </w:p>
    <w:p>
      <w:pPr>
        <w:pStyle w:val="Body"/>
        <w:spacing w:before="240" w:after="240"/>
        <w:jc w:val="both"/>
        <w:rPr>
          <w:rFonts w:ascii="Verdana" w:cs="Verdana" w:hAnsi="Verdana" w:eastAsia="Verdana"/>
          <w:sz w:val="18"/>
          <w:szCs w:val="18"/>
        </w:rPr>
      </w:pPr>
      <w:r>
        <w:rPr>
          <w:rFonts w:ascii="SimSun" w:cs="SimSun" w:hAnsi="SimSun" w:eastAsia="SimSun"/>
          <w:sz w:val="18"/>
          <w:szCs w:val="18"/>
          <w:rtl w:val="0"/>
          <w:lang w:val="zh-TW" w:eastAsia="zh-TW"/>
        </w:rPr>
        <w:t>签署本文件表明已经有人向您口头说明了试验研究的情况（包括上述信息），并且您自愿同意参与研究。</w:t>
      </w:r>
    </w:p>
    <w:p>
      <w:pPr>
        <w:pStyle w:val="Body"/>
        <w:spacing w:before="120" w:after="120"/>
        <w:jc w:val="center"/>
        <w:rPr>
          <w:rFonts w:ascii="Verdana" w:cs="Verdana" w:hAnsi="Verdana" w:eastAsia="Verdana"/>
          <w:sz w:val="18"/>
          <w:szCs w:val="18"/>
        </w:rPr>
      </w:pPr>
      <w:r>
        <w:rPr>
          <w:rFonts w:ascii="Verdana" w:hAnsi="Verdana" w:hint="default"/>
          <w:sz w:val="18"/>
          <w:szCs w:val="18"/>
          <w:rtl w:val="0"/>
          <w:lang w:val="en-US"/>
        </w:rPr>
        <w:t> </w:t>
      </w:r>
    </w:p>
    <w:p>
      <w:pPr>
        <w:pStyle w:val="Body"/>
        <w:jc w:val="center"/>
        <w:rPr>
          <w:rFonts w:ascii="Verdana" w:cs="Verdana" w:hAnsi="Verdana" w:eastAsia="Verdana"/>
          <w:sz w:val="18"/>
          <w:szCs w:val="18"/>
        </w:rPr>
      </w:pPr>
    </w:p>
    <w:tbl>
      <w:tblPr>
        <w:tblW w:w="604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65"/>
        <w:gridCol w:w="1876"/>
      </w:tblGrid>
      <w:tr>
        <w:tblPrEx>
          <w:shd w:val="clear" w:color="auto" w:fill="ced7e7"/>
        </w:tblPrEx>
        <w:trPr>
          <w:trHeight w:val="220" w:hRule="atLeast"/>
        </w:trPr>
        <w:tc>
          <w:tcPr>
            <w:tcW w:type="dxa" w:w="4165"/>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Verdana" w:hAnsi="Verdana"/>
                <w:sz w:val="18"/>
                <w:szCs w:val="18"/>
                <w:shd w:val="nil" w:color="auto" w:fill="auto"/>
                <w:rtl w:val="0"/>
                <w:lang w:val="en-US"/>
              </w:rPr>
              <w:t>___________________________</w:t>
            </w:r>
          </w:p>
        </w:tc>
        <w:tc>
          <w:tcPr>
            <w:tcW w:type="dxa" w:w="1876"/>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Verdana" w:hAnsi="Verdana"/>
                <w:sz w:val="18"/>
                <w:szCs w:val="18"/>
                <w:shd w:val="nil" w:color="auto" w:fill="auto"/>
                <w:rtl w:val="0"/>
                <w:lang w:val="en-US"/>
              </w:rPr>
              <w:t>____________</w:t>
            </w:r>
          </w:p>
        </w:tc>
      </w:tr>
      <w:tr>
        <w:tblPrEx>
          <w:shd w:val="clear" w:color="auto" w:fill="ced7e7"/>
        </w:tblPrEx>
        <w:trPr>
          <w:trHeight w:val="260" w:hRule="atLeast"/>
        </w:trPr>
        <w:tc>
          <w:tcPr>
            <w:tcW w:type="dxa" w:w="4165"/>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SimSun" w:cs="SimSun" w:hAnsi="SimSun" w:eastAsia="SimSun" w:hint="eastAsia"/>
                <w:sz w:val="18"/>
                <w:szCs w:val="18"/>
                <w:shd w:val="nil" w:color="auto" w:fill="auto"/>
                <w:rtl w:val="0"/>
                <w:lang w:val="zh-TW" w:eastAsia="zh-TW"/>
              </w:rPr>
              <w:t>参与者签名</w:t>
            </w:r>
          </w:p>
        </w:tc>
        <w:tc>
          <w:tcPr>
            <w:tcW w:type="dxa" w:w="1876"/>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SimSun" w:cs="SimSun" w:hAnsi="SimSun" w:eastAsia="SimSun" w:hint="eastAsia"/>
                <w:sz w:val="18"/>
                <w:szCs w:val="18"/>
                <w:shd w:val="nil" w:color="auto" w:fill="auto"/>
                <w:rtl w:val="0"/>
                <w:lang w:val="zh-TW" w:eastAsia="zh-TW"/>
              </w:rPr>
              <w:t>日期</w:t>
            </w:r>
          </w:p>
        </w:tc>
      </w:tr>
      <w:tr>
        <w:tblPrEx>
          <w:shd w:val="clear" w:color="auto" w:fill="ced7e7"/>
        </w:tblPrEx>
        <w:trPr>
          <w:trHeight w:val="660" w:hRule="atLeast"/>
        </w:trPr>
        <w:tc>
          <w:tcPr>
            <w:tcW w:type="dxa" w:w="4165"/>
            <w:tcBorders>
              <w:top w:val="nil"/>
              <w:left w:val="nil"/>
              <w:bottom w:val="nil"/>
              <w:right w:val="nil"/>
            </w:tcBorders>
            <w:shd w:val="clear" w:color="auto" w:fill="auto"/>
            <w:tcMar>
              <w:top w:type="dxa" w:w="80"/>
              <w:left w:type="dxa" w:w="80"/>
              <w:bottom w:type="dxa" w:w="80"/>
              <w:right w:type="dxa" w:w="80"/>
            </w:tcMar>
            <w:vAlign w:val="center"/>
          </w:tcPr>
          <w:p>
            <w:pPr>
              <w:pStyle w:val="Body"/>
              <w:rPr>
                <w:rFonts w:ascii="Verdana" w:cs="Verdana" w:hAnsi="Verdana" w:eastAsia="Verdana"/>
                <w:sz w:val="18"/>
                <w:szCs w:val="18"/>
                <w:shd w:val="nil" w:color="auto" w:fill="auto"/>
                <w:lang w:val="en-US"/>
              </w:rPr>
            </w:pPr>
          </w:p>
          <w:p>
            <w:pPr>
              <w:pStyle w:val="Body"/>
              <w:rPr>
                <w:rFonts w:ascii="Verdana" w:cs="Verdana" w:hAnsi="Verdana" w:eastAsia="Verdana"/>
                <w:sz w:val="18"/>
                <w:szCs w:val="18"/>
                <w:shd w:val="nil" w:color="auto" w:fill="auto"/>
                <w:lang w:val="en-US"/>
              </w:rPr>
            </w:pPr>
          </w:p>
          <w:p>
            <w:pPr>
              <w:pStyle w:val="Body"/>
              <w:bidi w:val="0"/>
              <w:ind w:left="0" w:right="0" w:firstLine="0"/>
              <w:jc w:val="left"/>
              <w:rPr>
                <w:rtl w:val="0"/>
              </w:rPr>
            </w:pPr>
            <w:r>
              <w:rPr>
                <w:rFonts w:ascii="Verdana" w:hAnsi="Verdana"/>
                <w:sz w:val="18"/>
                <w:szCs w:val="18"/>
                <w:shd w:val="nil" w:color="auto" w:fill="auto"/>
                <w:rtl w:val="0"/>
                <w:lang w:val="en-US"/>
              </w:rPr>
              <w:t>___________________________</w:t>
            </w:r>
          </w:p>
        </w:tc>
        <w:tc>
          <w:tcPr>
            <w:tcW w:type="dxa" w:w="1876"/>
            <w:tcBorders>
              <w:top w:val="nil"/>
              <w:left w:val="nil"/>
              <w:bottom w:val="nil"/>
              <w:right w:val="nil"/>
            </w:tcBorders>
            <w:shd w:val="clear" w:color="auto" w:fill="auto"/>
            <w:tcMar>
              <w:top w:type="dxa" w:w="80"/>
              <w:left w:type="dxa" w:w="80"/>
              <w:bottom w:type="dxa" w:w="80"/>
              <w:right w:type="dxa" w:w="80"/>
            </w:tcMar>
            <w:vAlign w:val="center"/>
          </w:tcPr>
          <w:p>
            <w:pPr>
              <w:pStyle w:val="Body"/>
              <w:rPr>
                <w:rFonts w:ascii="Verdana" w:cs="Verdana" w:hAnsi="Verdana" w:eastAsia="Verdana"/>
                <w:sz w:val="18"/>
                <w:szCs w:val="18"/>
                <w:shd w:val="nil" w:color="auto" w:fill="auto"/>
                <w:lang w:val="en-US"/>
              </w:rPr>
            </w:pPr>
          </w:p>
          <w:p>
            <w:pPr>
              <w:pStyle w:val="Body"/>
              <w:rPr>
                <w:rFonts w:ascii="Verdana" w:cs="Verdana" w:hAnsi="Verdana" w:eastAsia="Verdana"/>
                <w:sz w:val="18"/>
                <w:szCs w:val="18"/>
                <w:shd w:val="nil" w:color="auto" w:fill="auto"/>
                <w:lang w:val="en-US"/>
              </w:rPr>
            </w:pPr>
          </w:p>
          <w:p>
            <w:pPr>
              <w:pStyle w:val="Body"/>
              <w:bidi w:val="0"/>
              <w:ind w:left="0" w:right="0" w:firstLine="0"/>
              <w:jc w:val="left"/>
              <w:rPr>
                <w:rtl w:val="0"/>
              </w:rPr>
            </w:pPr>
            <w:r>
              <w:rPr>
                <w:rFonts w:ascii="Verdana" w:hAnsi="Verdana"/>
                <w:sz w:val="18"/>
                <w:szCs w:val="18"/>
                <w:shd w:val="nil" w:color="auto" w:fill="auto"/>
                <w:rtl w:val="0"/>
                <w:lang w:val="en-US"/>
              </w:rPr>
              <w:t>____________</w:t>
            </w:r>
          </w:p>
        </w:tc>
      </w:tr>
      <w:tr>
        <w:tblPrEx>
          <w:shd w:val="clear" w:color="auto" w:fill="ced7e7"/>
        </w:tblPrEx>
        <w:trPr>
          <w:trHeight w:val="260" w:hRule="atLeast"/>
        </w:trPr>
        <w:tc>
          <w:tcPr>
            <w:tcW w:type="dxa" w:w="4165"/>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SimSun" w:cs="SimSun" w:hAnsi="SimSun" w:eastAsia="SimSun" w:hint="eastAsia"/>
                <w:sz w:val="18"/>
                <w:szCs w:val="18"/>
                <w:shd w:val="nil" w:color="auto" w:fill="auto"/>
                <w:rtl w:val="0"/>
                <w:lang w:val="zh-TW" w:eastAsia="zh-TW"/>
              </w:rPr>
              <w:t>见证人签名</w:t>
            </w:r>
          </w:p>
        </w:tc>
        <w:tc>
          <w:tcPr>
            <w:tcW w:type="dxa" w:w="1876"/>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SimSun" w:cs="SimSun" w:hAnsi="SimSun" w:eastAsia="SimSun" w:hint="eastAsia"/>
                <w:sz w:val="18"/>
                <w:szCs w:val="18"/>
                <w:shd w:val="nil" w:color="auto" w:fill="auto"/>
                <w:rtl w:val="0"/>
                <w:lang w:val="zh-TW" w:eastAsia="zh-TW"/>
              </w:rPr>
              <w:t>日期</w:t>
            </w:r>
          </w:p>
        </w:tc>
      </w:tr>
    </w:tbl>
    <w:p>
      <w:pPr>
        <w:pStyle w:val="Body"/>
        <w:widowControl w:val="0"/>
        <w:jc w:val="center"/>
      </w:pPr>
      <w:r>
        <w:rPr>
          <w:rFonts w:ascii="Verdana" w:cs="Verdana" w:hAnsi="Verdana" w:eastAsia="Verdana"/>
          <w:sz w:val="18"/>
          <w:szCs w:val="18"/>
        </w:rPr>
      </w:r>
    </w:p>
    <w:sectPr>
      <w:headerReference w:type="default" r:id="rId4"/>
      <w:footerReference w:type="default" r:id="rId5"/>
      <w:pgSz w:w="12240" w:h="15840" w:orient="portrait"/>
      <w:pgMar w:top="189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 w:name="SimSun">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i w:val="1"/>
        <w:iCs w:val="1"/>
        <w:sz w:val="18"/>
        <w:szCs w:val="18"/>
      </w:rPr>
    </w:pPr>
    <w:r>
      <w:rPr>
        <w:sz w:val="18"/>
        <w:szCs w:val="18"/>
      </w:rPr>
      <mc:AlternateContent>
        <mc:Choice Requires="wps">
          <w:drawing xmlns:a="http://schemas.openxmlformats.org/drawingml/2006/main">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sz w:val="18"/>
        <w:szCs w:val="18"/>
        <w:rtl w:val="0"/>
        <w:lang w:val="en-US"/>
      </w:rPr>
      <w:t>Emory University</w:t>
    </w:r>
    <w:r>
      <w:rPr>
        <w:sz w:val="18"/>
        <w:szCs w:val="18"/>
      </w:rPr>
      <w:br w:type="textWrapping"/>
    </w:r>
    <w:r>
      <w:rPr>
        <w:sz w:val="18"/>
        <w:szCs w:val="18"/>
        <w:rtl w:val="0"/>
        <w:lang w:val="en-US"/>
      </w:rPr>
      <w:t>1599 Clifton Road, 5th Floor - Atlanta, Georgia 30322</w:t>
    </w:r>
    <w:r>
      <w:rPr>
        <w:sz w:val="18"/>
        <w:szCs w:val="18"/>
      </w:rPr>
      <w:br w:type="textWrapping"/>
    </w:r>
    <w:r>
      <w:rPr>
        <w:sz w:val="18"/>
        <w:szCs w:val="18"/>
        <w:rtl w:val="0"/>
      </w:rPr>
      <w:t>Tel: 404.712.0720 - Fax: 404.727.1358 - Email: irb@emory.edu - Web: http://www.irb.emory.edu</w:t>
    </w:r>
    <w:r>
      <w:rPr>
        <w:sz w:val="18"/>
        <w:szCs w:val="18"/>
      </w:rPr>
      <w:br w:type="textWrapping"/>
    </w:r>
    <w:r>
      <w:rPr>
        <w:i w:val="1"/>
        <w:iCs w:val="1"/>
        <w:sz w:val="18"/>
        <w:szCs w:val="18"/>
        <w:rtl w:val="0"/>
        <w:lang w:val="en-US"/>
      </w:rPr>
      <w:t>An equal opportunity, affirmative action university</w:t>
    </w:r>
  </w:p>
  <w:p>
    <w:pPr>
      <w:pStyle w:val="Body"/>
    </w:pPr>
    <w:r>
      <w:rPr>
        <w:i w:val="1"/>
        <w:iCs w:val="1"/>
        <w:sz w:val="18"/>
        <w:szCs w:val="18"/>
        <w:rtl w:val="0"/>
        <w:lang w:val="de-DE"/>
      </w:rPr>
      <w:t>Chinese - Version 5/8/2014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outline w:val="0"/>
        <w:color w:val="a6a6a6"/>
        <w:u w:color="a6a6a6"/>
        <w14:textFill>
          <w14:solidFill>
            <w14:srgbClr w14:val="A6A6A6"/>
          </w14:solidFill>
        </w14:textFill>
      </w:rPr>
    </w:pPr>
    <w:r>
      <w:rPr>
        <w:outline w:val="0"/>
        <w:color w:val="a6a6a6"/>
        <w:u w:color="a6a6a6"/>
        <w14:textFill>
          <w14:solidFill>
            <w14:srgbClr w14:val="A6A6A6"/>
          </w14:solidFill>
        </w14:textFill>
      </w:rPr>
      <w:drawing xmlns:a="http://schemas.openxmlformats.org/drawingml/2006/main">
        <wp:inline distT="0" distB="0" distL="0" distR="0">
          <wp:extent cx="3168867" cy="541840"/>
          <wp:effectExtent l="0" t="0" r="0" b="0"/>
          <wp:docPr id="1073741825"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5"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168867" cy="541840"/>
                  </a:xfrm>
                  <a:prstGeom prst="rect">
                    <a:avLst/>
                  </a:prstGeom>
                  <a:ln w="12700" cap="flat">
                    <a:noFill/>
                    <a:miter lim="400000"/>
                  </a:ln>
                  <a:effectLst/>
                </pic:spPr>
              </pic:pic>
            </a:graphicData>
          </a:graphic>
        </wp:inline>
      </w:drawing>
    </w:r>
  </w:p>
  <w:p>
    <w:pPr>
      <w:pStyle w:val="header"/>
      <w:tabs>
        <w:tab w:val="right" w:pos="9340"/>
        <w:tab w:val="clear" w:pos="9360"/>
      </w:tabs>
    </w:pPr>
    <w:r>
      <w:rPr>
        <w:outline w:val="0"/>
        <w:color w:val="a6a6a6"/>
        <w:u w:color="a6a6a6"/>
        <w14:textFill>
          <w14:solidFill>
            <w14:srgbClr w14:val="A6A6A6"/>
          </w14:solidFill>
        </w14:textFill>
      </w:rPr>
      <mc:AlternateContent>
        <mc:Choice Requires="wps">
          <w:drawing xmlns:a="http://schemas.openxmlformats.org/drawingml/2006/main">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