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research record.</w:t>
      </w: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Calibri" w:cs="Calibri" w:hAnsi="Calibri" w:eastAsia="Calibri"/>
          <w:b w:val="1"/>
          <w:bCs w:val="1"/>
          <w:sz w:val="32"/>
          <w:szCs w:val="32"/>
        </w:rPr>
      </w:pPr>
      <w:r>
        <w:rPr>
          <w:rFonts w:ascii="Calibri" w:hAnsi="Calibri"/>
          <w:b w:val="1"/>
          <w:bCs w:val="1"/>
          <w:sz w:val="32"/>
          <w:szCs w:val="32"/>
          <w:rtl w:val="0"/>
          <w:lang w:val="fr-FR"/>
        </w:rPr>
        <w:t>Universit</w:t>
      </w:r>
      <w:r>
        <w:rPr>
          <w:rFonts w:ascii="Calibri" w:hAnsi="Calibri" w:hint="default"/>
          <w:b w:val="1"/>
          <w:bCs w:val="1"/>
          <w:sz w:val="32"/>
          <w:szCs w:val="32"/>
          <w:rtl w:val="0"/>
          <w:lang w:val="fr-FR"/>
        </w:rPr>
        <w:t xml:space="preserve">é </w:t>
      </w:r>
      <w:r>
        <w:rPr>
          <w:rFonts w:ascii="Calibri" w:hAnsi="Calibri"/>
          <w:b w:val="1"/>
          <w:bCs w:val="1"/>
          <w:sz w:val="32"/>
          <w:szCs w:val="32"/>
          <w:rtl w:val="0"/>
          <w:lang w:val="fr-FR"/>
        </w:rPr>
        <w:t>Emory</w:t>
      </w:r>
    </w:p>
    <w:p>
      <w:pPr>
        <w:pStyle w:val="Body"/>
        <w:jc w:val="center"/>
        <w:rPr>
          <w:rFonts w:ascii="Calibri" w:cs="Calibri" w:hAnsi="Calibri" w:eastAsia="Calibri"/>
          <w:b w:val="1"/>
          <w:bCs w:val="1"/>
          <w:sz w:val="32"/>
          <w:szCs w:val="32"/>
        </w:rPr>
      </w:pPr>
      <w:r>
        <w:rPr>
          <w:rFonts w:ascii="Calibri" w:hAnsi="Calibri"/>
          <w:b w:val="1"/>
          <w:bCs w:val="1"/>
          <w:sz w:val="32"/>
          <w:szCs w:val="32"/>
          <w:rtl w:val="0"/>
          <w:lang w:val="fr-FR"/>
        </w:rPr>
        <w:t xml:space="preserve">Consentement </w:t>
      </w:r>
      <w:r>
        <w:rPr>
          <w:rFonts w:ascii="Calibri" w:hAnsi="Calibri" w:hint="default"/>
          <w:b w:val="1"/>
          <w:bCs w:val="1"/>
          <w:sz w:val="32"/>
          <w:szCs w:val="32"/>
          <w:rtl w:val="0"/>
          <w:lang w:val="fr-FR"/>
        </w:rPr>
        <w:t xml:space="preserve">à </w:t>
      </w:r>
      <w:r>
        <w:rPr>
          <w:rFonts w:ascii="Calibri" w:hAnsi="Calibri"/>
          <w:b w:val="1"/>
          <w:bCs w:val="1"/>
          <w:sz w:val="32"/>
          <w:szCs w:val="32"/>
          <w:rtl w:val="0"/>
          <w:lang w:val="fr-FR"/>
        </w:rPr>
        <w:t xml:space="preserve">participer </w:t>
      </w:r>
      <w:r>
        <w:rPr>
          <w:rFonts w:ascii="Calibri" w:hAnsi="Calibri" w:hint="default"/>
          <w:b w:val="1"/>
          <w:bCs w:val="1"/>
          <w:sz w:val="32"/>
          <w:szCs w:val="32"/>
          <w:rtl w:val="0"/>
          <w:lang w:val="fr-FR"/>
        </w:rPr>
        <w:t xml:space="preserve">à </w:t>
      </w:r>
      <w:r>
        <w:rPr>
          <w:rFonts w:ascii="Calibri" w:hAnsi="Calibri"/>
          <w:b w:val="1"/>
          <w:bCs w:val="1"/>
          <w:sz w:val="32"/>
          <w:szCs w:val="32"/>
          <w:rtl w:val="0"/>
          <w:lang w:val="fr-FR"/>
        </w:rPr>
        <w:t>la recherche</w:t>
      </w:r>
    </w:p>
    <w:p>
      <w:pPr>
        <w:pStyle w:val="Body"/>
        <w:rPr>
          <w:rFonts w:ascii="Calibri" w:cs="Calibri" w:hAnsi="Calibri" w:eastAsia="Calibri"/>
          <w:sz w:val="22"/>
          <w:szCs w:val="22"/>
          <w:lang w:val="fr-FR"/>
        </w:rPr>
      </w:pPr>
    </w:p>
    <w:p>
      <w:pPr>
        <w:pStyle w:val="Body"/>
        <w:rPr>
          <w:rFonts w:ascii="Calibri" w:cs="Calibri" w:hAnsi="Calibri" w:eastAsia="Calibri"/>
          <w:sz w:val="22"/>
          <w:szCs w:val="22"/>
        </w:rPr>
      </w:pPr>
      <w:r>
        <w:rPr>
          <w:rFonts w:ascii="Calibri" w:hAnsi="Calibri"/>
          <w:sz w:val="22"/>
          <w:szCs w:val="22"/>
          <w:rtl w:val="0"/>
          <w:lang w:val="fr-FR"/>
        </w:rPr>
        <w:t xml:space="preserve">Vous </w:t>
      </w:r>
      <w:r>
        <w:rPr>
          <w:rFonts w:ascii="Calibri" w:hAnsi="Calibri" w:hint="default"/>
          <w:sz w:val="22"/>
          <w:szCs w:val="22"/>
          <w:rtl w:val="0"/>
          <w:lang w:val="fr-FR"/>
        </w:rPr>
        <w:t>ê</w:t>
      </w:r>
      <w:r>
        <w:rPr>
          <w:rFonts w:ascii="Calibri" w:hAnsi="Calibri"/>
          <w:sz w:val="22"/>
          <w:szCs w:val="22"/>
          <w:rtl w:val="0"/>
          <w:lang w:val="fr-FR"/>
        </w:rPr>
        <w:t>tes invit</w:t>
      </w:r>
      <w:r>
        <w:rPr>
          <w:rFonts w:ascii="Calibri" w:hAnsi="Calibri" w:hint="default"/>
          <w:sz w:val="22"/>
          <w:szCs w:val="22"/>
          <w:rtl w:val="0"/>
          <w:lang w:val="fr-FR"/>
        </w:rPr>
        <w:t>é</w:t>
      </w:r>
      <w:r>
        <w:rPr>
          <w:rFonts w:ascii="Calibri" w:hAnsi="Calibri"/>
          <w:sz w:val="22"/>
          <w:szCs w:val="22"/>
          <w:rtl w:val="0"/>
          <w:lang w:val="fr-FR"/>
        </w:rPr>
        <w:t xml:space="preserve">(e) </w:t>
      </w:r>
      <w:r>
        <w:rPr>
          <w:rFonts w:ascii="Calibri" w:hAnsi="Calibri" w:hint="default"/>
          <w:sz w:val="22"/>
          <w:szCs w:val="22"/>
          <w:rtl w:val="0"/>
          <w:lang w:val="fr-FR"/>
        </w:rPr>
        <w:t xml:space="preserve">à </w:t>
      </w:r>
      <w:r>
        <w:rPr>
          <w:rFonts w:ascii="Calibri" w:hAnsi="Calibri"/>
          <w:sz w:val="22"/>
          <w:szCs w:val="22"/>
          <w:rtl w:val="0"/>
          <w:lang w:val="fr-FR"/>
        </w:rPr>
        <w:t xml:space="preserve">participer </w:t>
      </w:r>
      <w:r>
        <w:rPr>
          <w:rFonts w:ascii="Calibri" w:hAnsi="Calibri" w:hint="default"/>
          <w:sz w:val="22"/>
          <w:szCs w:val="22"/>
          <w:rtl w:val="0"/>
          <w:lang w:val="fr-FR"/>
        </w:rPr>
        <w:t xml:space="preserve">à </w:t>
      </w:r>
      <w:r>
        <w:rPr>
          <w:rFonts w:ascii="Calibri" w:hAnsi="Calibri"/>
          <w:sz w:val="22"/>
          <w:szCs w:val="22"/>
          <w:rtl w:val="0"/>
          <w:lang w:val="fr-FR"/>
        </w:rPr>
        <w:t xml:space="preserve">une </w:t>
      </w:r>
      <w:r>
        <w:rPr>
          <w:rFonts w:ascii="Calibri" w:hAnsi="Calibri" w:hint="default"/>
          <w:sz w:val="22"/>
          <w:szCs w:val="22"/>
          <w:rtl w:val="0"/>
          <w:lang w:val="fr-FR"/>
        </w:rPr>
        <w:t>é</w:t>
      </w:r>
      <w:r>
        <w:rPr>
          <w:rFonts w:ascii="Calibri" w:hAnsi="Calibri"/>
          <w:sz w:val="22"/>
          <w:szCs w:val="22"/>
          <w:rtl w:val="0"/>
          <w:lang w:val="fr-FR"/>
        </w:rPr>
        <w:t>tude de recherche.</w:t>
      </w:r>
    </w:p>
    <w:p>
      <w:pPr>
        <w:pStyle w:val="Body"/>
        <w:rPr>
          <w:rFonts w:ascii="Calibri" w:cs="Calibri" w:hAnsi="Calibri" w:eastAsia="Calibri"/>
          <w:sz w:val="22"/>
          <w:szCs w:val="22"/>
          <w:lang w:val="fr-FR"/>
        </w:rPr>
      </w:pPr>
    </w:p>
    <w:p>
      <w:pPr>
        <w:pStyle w:val="Body"/>
        <w:rPr>
          <w:rFonts w:ascii="Calibri" w:cs="Calibri" w:hAnsi="Calibri" w:eastAsia="Calibri"/>
          <w:sz w:val="22"/>
          <w:szCs w:val="22"/>
        </w:rPr>
      </w:pPr>
      <w:r>
        <w:rPr>
          <w:rFonts w:ascii="Calibri" w:hAnsi="Calibri"/>
          <w:sz w:val="22"/>
          <w:szCs w:val="22"/>
          <w:rtl w:val="0"/>
          <w:lang w:val="fr-FR"/>
        </w:rPr>
        <w:t>Avant que vous n'acceptiez, le m</w:t>
      </w:r>
      <w:r>
        <w:rPr>
          <w:rFonts w:ascii="Calibri" w:hAnsi="Calibri" w:hint="default"/>
          <w:sz w:val="22"/>
          <w:szCs w:val="22"/>
          <w:rtl w:val="0"/>
          <w:lang w:val="fr-FR"/>
        </w:rPr>
        <w:t>é</w:t>
      </w:r>
      <w:r>
        <w:rPr>
          <w:rFonts w:ascii="Calibri" w:hAnsi="Calibri"/>
          <w:sz w:val="22"/>
          <w:szCs w:val="22"/>
          <w:rtl w:val="0"/>
          <w:lang w:val="fr-FR"/>
        </w:rPr>
        <w:t>decin investigateur doit vous parler (i) des objectifs, des proc</w:t>
      </w:r>
      <w:r>
        <w:rPr>
          <w:rFonts w:ascii="Calibri" w:hAnsi="Calibri" w:hint="default"/>
          <w:sz w:val="22"/>
          <w:szCs w:val="22"/>
          <w:rtl w:val="0"/>
          <w:lang w:val="fr-FR"/>
        </w:rPr>
        <w:t>é</w:t>
      </w:r>
      <w:r>
        <w:rPr>
          <w:rFonts w:ascii="Calibri" w:hAnsi="Calibri"/>
          <w:sz w:val="22"/>
          <w:szCs w:val="22"/>
          <w:rtl w:val="0"/>
          <w:lang w:val="fr-FR"/>
        </w:rPr>
        <w:t>dures et de la dur</w:t>
      </w:r>
      <w:r>
        <w:rPr>
          <w:rFonts w:ascii="Calibri" w:hAnsi="Calibri" w:hint="default"/>
          <w:sz w:val="22"/>
          <w:szCs w:val="22"/>
          <w:rtl w:val="0"/>
          <w:lang w:val="fr-FR"/>
        </w:rPr>
        <w:t>é</w:t>
      </w:r>
      <w:r>
        <w:rPr>
          <w:rFonts w:ascii="Calibri" w:hAnsi="Calibri"/>
          <w:sz w:val="22"/>
          <w:szCs w:val="22"/>
          <w:rtl w:val="0"/>
          <w:lang w:val="fr-FR"/>
        </w:rPr>
        <w:t>e de la recherche</w:t>
      </w:r>
      <w:r>
        <w:rPr>
          <w:rFonts w:ascii="Calibri" w:hAnsi="Calibri" w:hint="default"/>
          <w:sz w:val="22"/>
          <w:szCs w:val="22"/>
          <w:rtl w:val="0"/>
          <w:lang w:val="fr-FR"/>
        </w:rPr>
        <w:t> </w:t>
      </w:r>
      <w:r>
        <w:rPr>
          <w:rFonts w:ascii="Calibri" w:hAnsi="Calibri"/>
          <w:sz w:val="22"/>
          <w:szCs w:val="22"/>
          <w:rtl w:val="0"/>
          <w:lang w:val="fr-FR"/>
        </w:rPr>
        <w:t>; (ii) de toute proc</w:t>
      </w:r>
      <w:r>
        <w:rPr>
          <w:rFonts w:ascii="Calibri" w:hAnsi="Calibri" w:hint="default"/>
          <w:sz w:val="22"/>
          <w:szCs w:val="22"/>
          <w:rtl w:val="0"/>
          <w:lang w:val="fr-FR"/>
        </w:rPr>
        <w:t>é</w:t>
      </w:r>
      <w:r>
        <w:rPr>
          <w:rFonts w:ascii="Calibri" w:hAnsi="Calibri"/>
          <w:sz w:val="22"/>
          <w:szCs w:val="22"/>
          <w:rtl w:val="0"/>
          <w:lang w:val="fr-FR"/>
        </w:rPr>
        <w:t>dure exp</w:t>
      </w:r>
      <w:r>
        <w:rPr>
          <w:rFonts w:ascii="Calibri" w:hAnsi="Calibri" w:hint="default"/>
          <w:sz w:val="22"/>
          <w:szCs w:val="22"/>
          <w:rtl w:val="0"/>
          <w:lang w:val="fr-FR"/>
        </w:rPr>
        <w:t>é</w:t>
      </w:r>
      <w:r>
        <w:rPr>
          <w:rFonts w:ascii="Calibri" w:hAnsi="Calibri"/>
          <w:sz w:val="22"/>
          <w:szCs w:val="22"/>
          <w:rtl w:val="0"/>
          <w:lang w:val="fr-FR"/>
        </w:rPr>
        <w:t>rimentale</w:t>
      </w:r>
      <w:r>
        <w:rPr>
          <w:rFonts w:ascii="Calibri" w:hAnsi="Calibri" w:hint="default"/>
          <w:sz w:val="22"/>
          <w:szCs w:val="22"/>
          <w:rtl w:val="0"/>
          <w:lang w:val="fr-FR"/>
        </w:rPr>
        <w:t> </w:t>
      </w:r>
      <w:r>
        <w:rPr>
          <w:rFonts w:ascii="Calibri" w:hAnsi="Calibri"/>
          <w:sz w:val="22"/>
          <w:szCs w:val="22"/>
          <w:rtl w:val="0"/>
          <w:lang w:val="fr-FR"/>
        </w:rPr>
        <w:t>; (iii) de tout risque, d</w:t>
      </w:r>
      <w:r>
        <w:rPr>
          <w:rFonts w:ascii="Calibri" w:hAnsi="Calibri" w:hint="default"/>
          <w:sz w:val="22"/>
          <w:szCs w:val="22"/>
          <w:rtl w:val="0"/>
          <w:lang w:val="fr-FR"/>
        </w:rPr>
        <w:t>é</w:t>
      </w:r>
      <w:r>
        <w:rPr>
          <w:rFonts w:ascii="Calibri" w:hAnsi="Calibri"/>
          <w:sz w:val="22"/>
          <w:szCs w:val="22"/>
          <w:rtl w:val="0"/>
          <w:lang w:val="fr-FR"/>
        </w:rPr>
        <w:t>sagr</w:t>
      </w:r>
      <w:r>
        <w:rPr>
          <w:rFonts w:ascii="Calibri" w:hAnsi="Calibri" w:hint="default"/>
          <w:sz w:val="22"/>
          <w:szCs w:val="22"/>
          <w:rtl w:val="0"/>
          <w:lang w:val="fr-FR"/>
        </w:rPr>
        <w:t>é</w:t>
      </w:r>
      <w:r>
        <w:rPr>
          <w:rFonts w:ascii="Calibri" w:hAnsi="Calibri"/>
          <w:sz w:val="22"/>
          <w:szCs w:val="22"/>
          <w:rtl w:val="0"/>
          <w:lang w:val="fr-FR"/>
        </w:rPr>
        <w:t>ment et avantage raisonnablement pr</w:t>
      </w:r>
      <w:r>
        <w:rPr>
          <w:rFonts w:ascii="Calibri" w:hAnsi="Calibri" w:hint="default"/>
          <w:sz w:val="22"/>
          <w:szCs w:val="22"/>
          <w:rtl w:val="0"/>
          <w:lang w:val="fr-FR"/>
        </w:rPr>
        <w:t>é</w:t>
      </w:r>
      <w:r>
        <w:rPr>
          <w:rFonts w:ascii="Calibri" w:hAnsi="Calibri"/>
          <w:sz w:val="22"/>
          <w:szCs w:val="22"/>
          <w:rtl w:val="0"/>
          <w:lang w:val="fr-FR"/>
        </w:rPr>
        <w:t>visibles en rapport avec l'</w:t>
      </w:r>
      <w:r>
        <w:rPr>
          <w:rFonts w:ascii="Calibri" w:hAnsi="Calibri" w:hint="default"/>
          <w:sz w:val="22"/>
          <w:szCs w:val="22"/>
          <w:rtl w:val="0"/>
          <w:lang w:val="fr-FR"/>
        </w:rPr>
        <w:t>é</w:t>
      </w:r>
      <w:r>
        <w:rPr>
          <w:rFonts w:ascii="Calibri" w:hAnsi="Calibri"/>
          <w:sz w:val="22"/>
          <w:szCs w:val="22"/>
          <w:rtl w:val="0"/>
          <w:lang w:val="fr-FR"/>
        </w:rPr>
        <w:t>tude de recherche</w:t>
      </w:r>
      <w:r>
        <w:rPr>
          <w:rFonts w:ascii="Calibri" w:hAnsi="Calibri" w:hint="default"/>
          <w:sz w:val="22"/>
          <w:szCs w:val="22"/>
          <w:rtl w:val="0"/>
          <w:lang w:val="fr-FR"/>
        </w:rPr>
        <w:t> </w:t>
      </w:r>
      <w:r>
        <w:rPr>
          <w:rFonts w:ascii="Calibri" w:hAnsi="Calibri"/>
          <w:sz w:val="22"/>
          <w:szCs w:val="22"/>
          <w:rtl w:val="0"/>
          <w:lang w:val="fr-FR"/>
        </w:rPr>
        <w:t>; (iv) de tous les autres traitements et proc</w:t>
      </w:r>
      <w:r>
        <w:rPr>
          <w:rFonts w:ascii="Calibri" w:hAnsi="Calibri" w:hint="default"/>
          <w:sz w:val="22"/>
          <w:szCs w:val="22"/>
          <w:rtl w:val="0"/>
          <w:lang w:val="fr-FR"/>
        </w:rPr>
        <w:t>é</w:t>
      </w:r>
      <w:r>
        <w:rPr>
          <w:rFonts w:ascii="Calibri" w:hAnsi="Calibri"/>
          <w:sz w:val="22"/>
          <w:szCs w:val="22"/>
          <w:rtl w:val="0"/>
          <w:lang w:val="fr-FR"/>
        </w:rPr>
        <w:t>dures potentiellement b</w:t>
      </w:r>
      <w:r>
        <w:rPr>
          <w:rFonts w:ascii="Calibri" w:hAnsi="Calibri" w:hint="default"/>
          <w:sz w:val="22"/>
          <w:szCs w:val="22"/>
          <w:rtl w:val="0"/>
          <w:lang w:val="fr-FR"/>
        </w:rPr>
        <w:t>é</w:t>
      </w:r>
      <w:r>
        <w:rPr>
          <w:rFonts w:ascii="Calibri" w:hAnsi="Calibri"/>
          <w:sz w:val="22"/>
          <w:szCs w:val="22"/>
          <w:rtl w:val="0"/>
          <w:lang w:val="fr-FR"/>
        </w:rPr>
        <w:t>n</w:t>
      </w:r>
      <w:r>
        <w:rPr>
          <w:rFonts w:ascii="Calibri" w:hAnsi="Calibri" w:hint="default"/>
          <w:sz w:val="22"/>
          <w:szCs w:val="22"/>
          <w:rtl w:val="0"/>
          <w:lang w:val="fr-FR"/>
        </w:rPr>
        <w:t>é</w:t>
      </w:r>
      <w:r>
        <w:rPr>
          <w:rFonts w:ascii="Calibri" w:hAnsi="Calibri"/>
          <w:sz w:val="22"/>
          <w:szCs w:val="22"/>
          <w:rtl w:val="0"/>
          <w:lang w:val="fr-FR"/>
        </w:rPr>
        <w:t>fiques</w:t>
      </w:r>
      <w:r>
        <w:rPr>
          <w:rFonts w:ascii="Calibri" w:hAnsi="Calibri" w:hint="default"/>
          <w:sz w:val="22"/>
          <w:szCs w:val="22"/>
          <w:rtl w:val="0"/>
          <w:lang w:val="fr-FR"/>
        </w:rPr>
        <w:t> </w:t>
      </w:r>
      <w:r>
        <w:rPr>
          <w:rFonts w:ascii="Calibri" w:hAnsi="Calibri"/>
          <w:sz w:val="22"/>
          <w:szCs w:val="22"/>
          <w:rtl w:val="0"/>
          <w:lang w:val="fr-FR"/>
        </w:rPr>
        <w:t>; et (v) de la fa</w:t>
      </w:r>
      <w:r>
        <w:rPr>
          <w:rFonts w:ascii="Calibri" w:hAnsi="Calibri" w:hint="default"/>
          <w:sz w:val="22"/>
          <w:szCs w:val="22"/>
          <w:rtl w:val="0"/>
          <w:lang w:val="fr-FR"/>
        </w:rPr>
        <w:t>ç</w:t>
      </w:r>
      <w:r>
        <w:rPr>
          <w:rFonts w:ascii="Calibri" w:hAnsi="Calibri"/>
          <w:sz w:val="22"/>
          <w:szCs w:val="22"/>
          <w:rtl w:val="0"/>
          <w:lang w:val="fr-FR"/>
        </w:rPr>
        <w:t>on dont la confidentialit</w:t>
      </w:r>
      <w:r>
        <w:rPr>
          <w:rFonts w:ascii="Calibri" w:hAnsi="Calibri" w:hint="default"/>
          <w:sz w:val="22"/>
          <w:szCs w:val="22"/>
          <w:rtl w:val="0"/>
          <w:lang w:val="fr-FR"/>
        </w:rPr>
        <w:t xml:space="preserve">é </w:t>
      </w:r>
      <w:r>
        <w:rPr>
          <w:rFonts w:ascii="Calibri" w:hAnsi="Calibri"/>
          <w:sz w:val="22"/>
          <w:szCs w:val="22"/>
          <w:rtl w:val="0"/>
          <w:lang w:val="fr-FR"/>
        </w:rPr>
        <w:t>sera respect</w:t>
      </w:r>
      <w:r>
        <w:rPr>
          <w:rFonts w:ascii="Calibri" w:hAnsi="Calibri" w:hint="default"/>
          <w:sz w:val="22"/>
          <w:szCs w:val="22"/>
          <w:rtl w:val="0"/>
          <w:lang w:val="fr-FR"/>
        </w:rPr>
        <w:t>é</w:t>
      </w:r>
      <w:r>
        <w:rPr>
          <w:rFonts w:ascii="Calibri" w:hAnsi="Calibri"/>
          <w:sz w:val="22"/>
          <w:szCs w:val="22"/>
          <w:rtl w:val="0"/>
          <w:lang w:val="fr-FR"/>
        </w:rPr>
        <w:t>e.</w:t>
      </w:r>
    </w:p>
    <w:p>
      <w:pPr>
        <w:pStyle w:val="Body"/>
        <w:spacing w:before="120" w:after="240"/>
        <w:rPr>
          <w:rFonts w:ascii="Calibri" w:cs="Calibri" w:hAnsi="Calibri" w:eastAsia="Calibri"/>
          <w:sz w:val="22"/>
          <w:szCs w:val="22"/>
        </w:rPr>
      </w:pPr>
      <w:r>
        <w:rPr>
          <w:rFonts w:ascii="Calibri" w:hAnsi="Calibri"/>
          <w:sz w:val="22"/>
          <w:szCs w:val="22"/>
          <w:rtl w:val="0"/>
          <w:lang w:val="fr-FR"/>
        </w:rPr>
        <w:t xml:space="preserve">Le cas </w:t>
      </w:r>
      <w:r>
        <w:rPr>
          <w:rFonts w:ascii="Calibri" w:hAnsi="Calibri" w:hint="default"/>
          <w:sz w:val="22"/>
          <w:szCs w:val="22"/>
          <w:rtl w:val="0"/>
          <w:lang w:val="fr-FR"/>
        </w:rPr>
        <w:t>é</w:t>
      </w:r>
      <w:r>
        <w:rPr>
          <w:rFonts w:ascii="Calibri" w:hAnsi="Calibri"/>
          <w:sz w:val="22"/>
          <w:szCs w:val="22"/>
          <w:rtl w:val="0"/>
          <w:lang w:val="fr-FR"/>
        </w:rPr>
        <w:t>ch</w:t>
      </w:r>
      <w:r>
        <w:rPr>
          <w:rFonts w:ascii="Calibri" w:hAnsi="Calibri" w:hint="default"/>
          <w:sz w:val="22"/>
          <w:szCs w:val="22"/>
          <w:rtl w:val="0"/>
          <w:lang w:val="fr-FR"/>
        </w:rPr>
        <w:t>é</w:t>
      </w:r>
      <w:r>
        <w:rPr>
          <w:rFonts w:ascii="Calibri" w:hAnsi="Calibri"/>
          <w:sz w:val="22"/>
          <w:szCs w:val="22"/>
          <w:rtl w:val="0"/>
          <w:lang w:val="fr-FR"/>
        </w:rPr>
        <w:t>ant, le m</w:t>
      </w:r>
      <w:r>
        <w:rPr>
          <w:rFonts w:ascii="Calibri" w:hAnsi="Calibri" w:hint="default"/>
          <w:sz w:val="22"/>
          <w:szCs w:val="22"/>
          <w:rtl w:val="0"/>
          <w:lang w:val="fr-FR"/>
        </w:rPr>
        <w:t>é</w:t>
      </w:r>
      <w:r>
        <w:rPr>
          <w:rFonts w:ascii="Calibri" w:hAnsi="Calibri"/>
          <w:sz w:val="22"/>
          <w:szCs w:val="22"/>
          <w:rtl w:val="0"/>
          <w:lang w:val="fr-FR"/>
        </w:rPr>
        <w:t xml:space="preserve">decin investigateur doit </w:t>
      </w:r>
      <w:r>
        <w:rPr>
          <w:rFonts w:ascii="Calibri" w:hAnsi="Calibri" w:hint="default"/>
          <w:sz w:val="22"/>
          <w:szCs w:val="22"/>
          <w:rtl w:val="0"/>
          <w:lang w:val="fr-FR"/>
        </w:rPr>
        <w:t>é</w:t>
      </w:r>
      <w:r>
        <w:rPr>
          <w:rFonts w:ascii="Calibri" w:hAnsi="Calibri"/>
          <w:sz w:val="22"/>
          <w:szCs w:val="22"/>
          <w:rtl w:val="0"/>
          <w:lang w:val="fr-FR"/>
        </w:rPr>
        <w:t>galement vous renseigner sur</w:t>
      </w:r>
      <w:r>
        <w:rPr>
          <w:rFonts w:ascii="Calibri" w:hAnsi="Calibri" w:hint="default"/>
          <w:sz w:val="22"/>
          <w:szCs w:val="22"/>
          <w:rtl w:val="0"/>
          <w:lang w:val="fr-FR"/>
        </w:rPr>
        <w:t> </w:t>
      </w:r>
      <w:r>
        <w:rPr>
          <w:rFonts w:ascii="Calibri" w:hAnsi="Calibri"/>
          <w:sz w:val="22"/>
          <w:szCs w:val="22"/>
          <w:rtl w:val="0"/>
          <w:lang w:val="fr-FR"/>
        </w:rPr>
        <w:t>: (i) toute indemnit</w:t>
      </w:r>
      <w:r>
        <w:rPr>
          <w:rFonts w:ascii="Calibri" w:hAnsi="Calibri" w:hint="default"/>
          <w:sz w:val="22"/>
          <w:szCs w:val="22"/>
          <w:rtl w:val="0"/>
          <w:lang w:val="fr-FR"/>
        </w:rPr>
        <w:t xml:space="preserve">é </w:t>
      </w:r>
      <w:r>
        <w:rPr>
          <w:rFonts w:ascii="Calibri" w:hAnsi="Calibri"/>
          <w:sz w:val="22"/>
          <w:szCs w:val="22"/>
          <w:rtl w:val="0"/>
          <w:lang w:val="fr-FR"/>
        </w:rPr>
        <w:t>ou traitement m</w:t>
      </w:r>
      <w:r>
        <w:rPr>
          <w:rFonts w:ascii="Calibri" w:hAnsi="Calibri" w:hint="default"/>
          <w:sz w:val="22"/>
          <w:szCs w:val="22"/>
          <w:rtl w:val="0"/>
          <w:lang w:val="fr-FR"/>
        </w:rPr>
        <w:t>é</w:t>
      </w:r>
      <w:r>
        <w:rPr>
          <w:rFonts w:ascii="Calibri" w:hAnsi="Calibri"/>
          <w:sz w:val="22"/>
          <w:szCs w:val="22"/>
          <w:rtl w:val="0"/>
          <w:lang w:val="fr-FR"/>
        </w:rPr>
        <w:t>dical disponible en cas de l</w:t>
      </w:r>
      <w:r>
        <w:rPr>
          <w:rFonts w:ascii="Calibri" w:hAnsi="Calibri" w:hint="default"/>
          <w:sz w:val="22"/>
          <w:szCs w:val="22"/>
          <w:rtl w:val="0"/>
          <w:lang w:val="fr-FR"/>
        </w:rPr>
        <w:t>é</w:t>
      </w:r>
      <w:r>
        <w:rPr>
          <w:rFonts w:ascii="Calibri" w:hAnsi="Calibri"/>
          <w:sz w:val="22"/>
          <w:szCs w:val="22"/>
          <w:rtl w:val="0"/>
          <w:lang w:val="fr-FR"/>
        </w:rPr>
        <w:t>sion</w:t>
      </w:r>
      <w:r>
        <w:rPr>
          <w:rFonts w:ascii="Calibri" w:hAnsi="Calibri" w:hint="default"/>
          <w:sz w:val="22"/>
          <w:szCs w:val="22"/>
          <w:rtl w:val="0"/>
          <w:lang w:val="fr-FR"/>
        </w:rPr>
        <w:t> </w:t>
      </w:r>
      <w:r>
        <w:rPr>
          <w:rFonts w:ascii="Calibri" w:hAnsi="Calibri"/>
          <w:sz w:val="22"/>
          <w:szCs w:val="22"/>
          <w:rtl w:val="0"/>
          <w:lang w:val="fr-FR"/>
        </w:rPr>
        <w:t>; (ii) la possibilit</w:t>
      </w:r>
      <w:r>
        <w:rPr>
          <w:rFonts w:ascii="Calibri" w:hAnsi="Calibri" w:hint="default"/>
          <w:sz w:val="22"/>
          <w:szCs w:val="22"/>
          <w:rtl w:val="0"/>
          <w:lang w:val="fr-FR"/>
        </w:rPr>
        <w:t xml:space="preserve">é </w:t>
      </w:r>
      <w:r>
        <w:rPr>
          <w:rFonts w:ascii="Calibri" w:hAnsi="Calibri"/>
          <w:sz w:val="22"/>
          <w:szCs w:val="22"/>
          <w:rtl w:val="0"/>
          <w:lang w:val="fr-FR"/>
        </w:rPr>
        <w:t>de risques impr</w:t>
      </w:r>
      <w:r>
        <w:rPr>
          <w:rFonts w:ascii="Calibri" w:hAnsi="Calibri" w:hint="default"/>
          <w:sz w:val="22"/>
          <w:szCs w:val="22"/>
          <w:rtl w:val="0"/>
          <w:lang w:val="fr-FR"/>
        </w:rPr>
        <w:t>é</w:t>
      </w:r>
      <w:r>
        <w:rPr>
          <w:rFonts w:ascii="Calibri" w:hAnsi="Calibri"/>
          <w:sz w:val="22"/>
          <w:szCs w:val="22"/>
          <w:rtl w:val="0"/>
          <w:lang w:val="fr-FR"/>
        </w:rPr>
        <w:t>visibles</w:t>
      </w:r>
      <w:r>
        <w:rPr>
          <w:rFonts w:ascii="Calibri" w:hAnsi="Calibri" w:hint="default"/>
          <w:sz w:val="22"/>
          <w:szCs w:val="22"/>
          <w:rtl w:val="0"/>
          <w:lang w:val="fr-FR"/>
        </w:rPr>
        <w:t> </w:t>
      </w:r>
      <w:r>
        <w:rPr>
          <w:rFonts w:ascii="Calibri" w:hAnsi="Calibri"/>
          <w:sz w:val="22"/>
          <w:szCs w:val="22"/>
          <w:rtl w:val="0"/>
          <w:lang w:val="fr-FR"/>
        </w:rPr>
        <w:t>; (iii) les circonstances dans lesquelles le m</w:t>
      </w:r>
      <w:r>
        <w:rPr>
          <w:rFonts w:ascii="Calibri" w:hAnsi="Calibri" w:hint="default"/>
          <w:sz w:val="22"/>
          <w:szCs w:val="22"/>
          <w:rtl w:val="0"/>
          <w:lang w:val="fr-FR"/>
        </w:rPr>
        <w:t>é</w:t>
      </w:r>
      <w:r>
        <w:rPr>
          <w:rFonts w:ascii="Calibri" w:hAnsi="Calibri"/>
          <w:sz w:val="22"/>
          <w:szCs w:val="22"/>
          <w:rtl w:val="0"/>
          <w:lang w:val="fr-FR"/>
        </w:rPr>
        <w:t xml:space="preserve">decin investigateur peut mettre fin </w:t>
      </w:r>
      <w:r>
        <w:rPr>
          <w:rFonts w:ascii="Calibri" w:hAnsi="Calibri" w:hint="default"/>
          <w:sz w:val="22"/>
          <w:szCs w:val="22"/>
          <w:rtl w:val="0"/>
          <w:lang w:val="fr-FR"/>
        </w:rPr>
        <w:t xml:space="preserve">à </w:t>
      </w:r>
      <w:r>
        <w:rPr>
          <w:rFonts w:ascii="Calibri" w:hAnsi="Calibri"/>
          <w:sz w:val="22"/>
          <w:szCs w:val="22"/>
          <w:rtl w:val="0"/>
          <w:lang w:val="fr-FR"/>
        </w:rPr>
        <w:t>votre participation</w:t>
      </w:r>
      <w:r>
        <w:rPr>
          <w:rFonts w:ascii="Calibri" w:hAnsi="Calibri" w:hint="default"/>
          <w:sz w:val="22"/>
          <w:szCs w:val="22"/>
          <w:rtl w:val="0"/>
          <w:lang w:val="fr-FR"/>
        </w:rPr>
        <w:t> </w:t>
      </w:r>
      <w:r>
        <w:rPr>
          <w:rFonts w:ascii="Calibri" w:hAnsi="Calibri"/>
          <w:sz w:val="22"/>
          <w:szCs w:val="22"/>
          <w:rtl w:val="0"/>
          <w:lang w:val="fr-FR"/>
        </w:rPr>
        <w:t>; (iv) tous les frais suppl</w:t>
      </w:r>
      <w:r>
        <w:rPr>
          <w:rFonts w:ascii="Calibri" w:hAnsi="Calibri" w:hint="default"/>
          <w:sz w:val="22"/>
          <w:szCs w:val="22"/>
          <w:rtl w:val="0"/>
          <w:lang w:val="fr-FR"/>
        </w:rPr>
        <w:t>é</w:t>
      </w:r>
      <w:r>
        <w:rPr>
          <w:rFonts w:ascii="Calibri" w:hAnsi="Calibri"/>
          <w:sz w:val="22"/>
          <w:szCs w:val="22"/>
          <w:rtl w:val="0"/>
          <w:lang w:val="fr-FR"/>
        </w:rPr>
        <w:t xml:space="preserve">mentaires </w:t>
      </w:r>
      <w:r>
        <w:rPr>
          <w:rFonts w:ascii="Calibri" w:hAnsi="Calibri" w:hint="default"/>
          <w:sz w:val="22"/>
          <w:szCs w:val="22"/>
          <w:rtl w:val="0"/>
          <w:lang w:val="fr-FR"/>
        </w:rPr>
        <w:t>é</w:t>
      </w:r>
      <w:r>
        <w:rPr>
          <w:rFonts w:ascii="Calibri" w:hAnsi="Calibri"/>
          <w:sz w:val="22"/>
          <w:szCs w:val="22"/>
          <w:rtl w:val="0"/>
          <w:lang w:val="fr-FR"/>
        </w:rPr>
        <w:t xml:space="preserve">ventuellement </w:t>
      </w:r>
      <w:r>
        <w:rPr>
          <w:rFonts w:ascii="Calibri" w:hAnsi="Calibri" w:hint="default"/>
          <w:sz w:val="22"/>
          <w:szCs w:val="22"/>
          <w:rtl w:val="0"/>
          <w:lang w:val="fr-FR"/>
        </w:rPr>
        <w:t xml:space="preserve">à </w:t>
      </w:r>
      <w:r>
        <w:rPr>
          <w:rFonts w:ascii="Calibri" w:hAnsi="Calibri"/>
          <w:sz w:val="22"/>
          <w:szCs w:val="22"/>
          <w:rtl w:val="0"/>
          <w:lang w:val="fr-FR"/>
        </w:rPr>
        <w:t>votre charge</w:t>
      </w:r>
      <w:r>
        <w:rPr>
          <w:rFonts w:ascii="Calibri" w:hAnsi="Calibri" w:hint="default"/>
          <w:sz w:val="22"/>
          <w:szCs w:val="22"/>
          <w:rtl w:val="0"/>
          <w:lang w:val="fr-FR"/>
        </w:rPr>
        <w:t> </w:t>
      </w:r>
      <w:r>
        <w:rPr>
          <w:rFonts w:ascii="Calibri" w:hAnsi="Calibri"/>
          <w:sz w:val="22"/>
          <w:szCs w:val="22"/>
          <w:rtl w:val="0"/>
          <w:lang w:val="fr-FR"/>
        </w:rPr>
        <w:t>; (v) les dispositions pr</w:t>
      </w:r>
      <w:r>
        <w:rPr>
          <w:rFonts w:ascii="Calibri" w:hAnsi="Calibri" w:hint="default"/>
          <w:sz w:val="22"/>
          <w:szCs w:val="22"/>
          <w:rtl w:val="0"/>
          <w:lang w:val="fr-FR"/>
        </w:rPr>
        <w:t>é</w:t>
      </w:r>
      <w:r>
        <w:rPr>
          <w:rFonts w:ascii="Calibri" w:hAnsi="Calibri"/>
          <w:sz w:val="22"/>
          <w:szCs w:val="22"/>
          <w:rtl w:val="0"/>
          <w:lang w:val="fr-FR"/>
        </w:rPr>
        <w:t>vues si vous d</w:t>
      </w:r>
      <w:r>
        <w:rPr>
          <w:rFonts w:ascii="Calibri" w:hAnsi="Calibri" w:hint="default"/>
          <w:sz w:val="22"/>
          <w:szCs w:val="22"/>
          <w:rtl w:val="0"/>
          <w:lang w:val="fr-FR"/>
        </w:rPr>
        <w:t>é</w:t>
      </w:r>
      <w:r>
        <w:rPr>
          <w:rFonts w:ascii="Calibri" w:hAnsi="Calibri"/>
          <w:sz w:val="22"/>
          <w:szCs w:val="22"/>
          <w:rtl w:val="0"/>
          <w:lang w:val="fr-FR"/>
        </w:rPr>
        <w:t>cidez de vous retirer de l'</w:t>
      </w:r>
      <w:r>
        <w:rPr>
          <w:rFonts w:ascii="Calibri" w:hAnsi="Calibri" w:hint="default"/>
          <w:sz w:val="22"/>
          <w:szCs w:val="22"/>
          <w:rtl w:val="0"/>
          <w:lang w:val="fr-FR"/>
        </w:rPr>
        <w:t>é</w:t>
      </w:r>
      <w:r>
        <w:rPr>
          <w:rFonts w:ascii="Calibri" w:hAnsi="Calibri"/>
          <w:sz w:val="22"/>
          <w:szCs w:val="22"/>
          <w:rtl w:val="0"/>
          <w:lang w:val="fr-FR"/>
        </w:rPr>
        <w:t>tude</w:t>
      </w:r>
      <w:r>
        <w:rPr>
          <w:rFonts w:ascii="Calibri" w:hAnsi="Calibri" w:hint="default"/>
          <w:sz w:val="22"/>
          <w:szCs w:val="22"/>
          <w:rtl w:val="0"/>
          <w:lang w:val="fr-FR"/>
        </w:rPr>
        <w:t> </w:t>
      </w:r>
      <w:r>
        <w:rPr>
          <w:rFonts w:ascii="Calibri" w:hAnsi="Calibri"/>
          <w:sz w:val="22"/>
          <w:szCs w:val="22"/>
          <w:rtl w:val="0"/>
          <w:lang w:val="fr-FR"/>
        </w:rPr>
        <w:t>; (vi) le moment o</w:t>
      </w:r>
      <w:r>
        <w:rPr>
          <w:rFonts w:ascii="Calibri" w:hAnsi="Calibri" w:hint="default"/>
          <w:sz w:val="22"/>
          <w:szCs w:val="22"/>
          <w:rtl w:val="0"/>
          <w:lang w:val="fr-FR"/>
        </w:rPr>
        <w:t xml:space="preserve">ù </w:t>
      </w:r>
      <w:r>
        <w:rPr>
          <w:rFonts w:ascii="Calibri" w:hAnsi="Calibri"/>
          <w:sz w:val="22"/>
          <w:szCs w:val="22"/>
          <w:rtl w:val="0"/>
          <w:lang w:val="fr-FR"/>
        </w:rPr>
        <w:t>vous serez inform</w:t>
      </w:r>
      <w:r>
        <w:rPr>
          <w:rFonts w:ascii="Calibri" w:hAnsi="Calibri" w:hint="default"/>
          <w:sz w:val="22"/>
          <w:szCs w:val="22"/>
          <w:rtl w:val="0"/>
          <w:lang w:val="fr-FR"/>
        </w:rPr>
        <w:t xml:space="preserve">é </w:t>
      </w:r>
      <w:r>
        <w:rPr>
          <w:rFonts w:ascii="Calibri" w:hAnsi="Calibri"/>
          <w:sz w:val="22"/>
          <w:szCs w:val="22"/>
          <w:rtl w:val="0"/>
          <w:lang w:val="fr-FR"/>
        </w:rPr>
        <w:t>des nouvelles d</w:t>
      </w:r>
      <w:r>
        <w:rPr>
          <w:rFonts w:ascii="Calibri" w:hAnsi="Calibri" w:hint="default"/>
          <w:sz w:val="22"/>
          <w:szCs w:val="22"/>
          <w:rtl w:val="0"/>
          <w:lang w:val="fr-FR"/>
        </w:rPr>
        <w:t>é</w:t>
      </w:r>
      <w:r>
        <w:rPr>
          <w:rFonts w:ascii="Calibri" w:hAnsi="Calibri"/>
          <w:sz w:val="22"/>
          <w:szCs w:val="22"/>
          <w:rtl w:val="0"/>
          <w:lang w:val="fr-FR"/>
        </w:rPr>
        <w:t>couvertes susceptibles d'avoir une incidence sur votre volont</w:t>
      </w:r>
      <w:r>
        <w:rPr>
          <w:rFonts w:ascii="Calibri" w:hAnsi="Calibri" w:hint="default"/>
          <w:sz w:val="22"/>
          <w:szCs w:val="22"/>
          <w:rtl w:val="0"/>
          <w:lang w:val="fr-FR"/>
        </w:rPr>
        <w:t xml:space="preserve">é </w:t>
      </w:r>
      <w:r>
        <w:rPr>
          <w:rFonts w:ascii="Calibri" w:hAnsi="Calibri"/>
          <w:sz w:val="22"/>
          <w:szCs w:val="22"/>
          <w:rtl w:val="0"/>
          <w:lang w:val="fr-FR"/>
        </w:rPr>
        <w:t xml:space="preserve">de poursuivre la participation </w:t>
      </w:r>
      <w:r>
        <w:rPr>
          <w:rFonts w:ascii="Calibri" w:hAnsi="Calibri" w:hint="default"/>
          <w:sz w:val="22"/>
          <w:szCs w:val="22"/>
          <w:rtl w:val="0"/>
          <w:lang w:val="fr-FR"/>
        </w:rPr>
        <w:t xml:space="preserve">à </w:t>
      </w:r>
      <w:r>
        <w:rPr>
          <w:rFonts w:ascii="Calibri" w:hAnsi="Calibri"/>
          <w:sz w:val="22"/>
          <w:szCs w:val="22"/>
          <w:rtl w:val="0"/>
          <w:lang w:val="fr-FR"/>
        </w:rPr>
        <w:t>l'</w:t>
      </w:r>
      <w:r>
        <w:rPr>
          <w:rFonts w:ascii="Calibri" w:hAnsi="Calibri" w:hint="default"/>
          <w:sz w:val="22"/>
          <w:szCs w:val="22"/>
          <w:rtl w:val="0"/>
          <w:lang w:val="fr-FR"/>
        </w:rPr>
        <w:t>é</w:t>
      </w:r>
      <w:r>
        <w:rPr>
          <w:rFonts w:ascii="Calibri" w:hAnsi="Calibri"/>
          <w:sz w:val="22"/>
          <w:szCs w:val="22"/>
          <w:rtl w:val="0"/>
          <w:lang w:val="fr-FR"/>
        </w:rPr>
        <w:t>tude</w:t>
      </w:r>
      <w:r>
        <w:rPr>
          <w:rFonts w:ascii="Calibri" w:hAnsi="Calibri" w:hint="default"/>
          <w:sz w:val="22"/>
          <w:szCs w:val="22"/>
          <w:rtl w:val="0"/>
          <w:lang w:val="fr-FR"/>
        </w:rPr>
        <w:t> </w:t>
      </w:r>
      <w:r>
        <w:rPr>
          <w:rFonts w:ascii="Calibri" w:hAnsi="Calibri"/>
          <w:sz w:val="22"/>
          <w:szCs w:val="22"/>
          <w:rtl w:val="0"/>
          <w:lang w:val="fr-FR"/>
        </w:rPr>
        <w:t xml:space="preserve">; (vii) le nombre de personnes qui participeront </w:t>
      </w:r>
      <w:r>
        <w:rPr>
          <w:rFonts w:ascii="Calibri" w:hAnsi="Calibri" w:hint="default"/>
          <w:sz w:val="22"/>
          <w:szCs w:val="22"/>
          <w:rtl w:val="0"/>
          <w:lang w:val="fr-FR"/>
        </w:rPr>
        <w:t xml:space="preserve">à </w:t>
      </w:r>
      <w:r>
        <w:rPr>
          <w:rFonts w:ascii="Calibri" w:hAnsi="Calibri"/>
          <w:sz w:val="22"/>
          <w:szCs w:val="22"/>
          <w:rtl w:val="0"/>
          <w:lang w:val="fr-FR"/>
        </w:rPr>
        <w:t>l'</w:t>
      </w:r>
      <w:r>
        <w:rPr>
          <w:rFonts w:ascii="Calibri" w:hAnsi="Calibri" w:hint="default"/>
          <w:sz w:val="22"/>
          <w:szCs w:val="22"/>
          <w:rtl w:val="0"/>
          <w:lang w:val="fr-FR"/>
        </w:rPr>
        <w:t>é</w:t>
      </w:r>
      <w:r>
        <w:rPr>
          <w:rFonts w:ascii="Calibri" w:hAnsi="Calibri"/>
          <w:sz w:val="22"/>
          <w:szCs w:val="22"/>
          <w:rtl w:val="0"/>
          <w:lang w:val="fr-FR"/>
        </w:rPr>
        <w:t>tude.</w:t>
      </w:r>
    </w:p>
    <w:p>
      <w:pPr>
        <w:pStyle w:val="Body"/>
        <w:spacing w:before="120" w:after="240"/>
        <w:rPr>
          <w:rFonts w:ascii="Calibri" w:cs="Calibri" w:hAnsi="Calibri" w:eastAsia="Calibri"/>
          <w:sz w:val="22"/>
          <w:szCs w:val="22"/>
        </w:rPr>
      </w:pPr>
      <w:r>
        <w:rPr>
          <w:rFonts w:ascii="Calibri" w:hAnsi="Calibri"/>
          <w:sz w:val="22"/>
          <w:szCs w:val="22"/>
          <w:rtl w:val="0"/>
          <w:lang w:val="fr-FR"/>
        </w:rPr>
        <w:t>Si vous acceptez de participer, vous devez recevoir un exemplaire sign</w:t>
      </w:r>
      <w:r>
        <w:rPr>
          <w:rFonts w:ascii="Calibri" w:hAnsi="Calibri" w:hint="default"/>
          <w:sz w:val="22"/>
          <w:szCs w:val="22"/>
          <w:rtl w:val="0"/>
          <w:lang w:val="fr-FR"/>
        </w:rPr>
        <w:t xml:space="preserve">é </w:t>
      </w:r>
      <w:r>
        <w:rPr>
          <w:rFonts w:ascii="Calibri" w:hAnsi="Calibri"/>
          <w:sz w:val="22"/>
          <w:szCs w:val="22"/>
          <w:rtl w:val="0"/>
          <w:lang w:val="fr-FR"/>
        </w:rPr>
        <w:t>de ce document et un r</w:t>
      </w:r>
      <w:r>
        <w:rPr>
          <w:rFonts w:ascii="Calibri" w:hAnsi="Calibri" w:hint="default"/>
          <w:sz w:val="22"/>
          <w:szCs w:val="22"/>
          <w:rtl w:val="0"/>
          <w:lang w:val="fr-FR"/>
        </w:rPr>
        <w:t>é</w:t>
      </w:r>
      <w:r>
        <w:rPr>
          <w:rFonts w:ascii="Calibri" w:hAnsi="Calibri"/>
          <w:sz w:val="22"/>
          <w:szCs w:val="22"/>
          <w:rtl w:val="0"/>
          <w:lang w:val="fr-FR"/>
        </w:rPr>
        <w:t>sum</w:t>
      </w:r>
      <w:r>
        <w:rPr>
          <w:rFonts w:ascii="Calibri" w:hAnsi="Calibri" w:hint="default"/>
          <w:sz w:val="22"/>
          <w:szCs w:val="22"/>
          <w:rtl w:val="0"/>
          <w:lang w:val="fr-FR"/>
        </w:rPr>
        <w:t>é é</w:t>
      </w:r>
      <w:r>
        <w:rPr>
          <w:rFonts w:ascii="Calibri" w:hAnsi="Calibri"/>
          <w:sz w:val="22"/>
          <w:szCs w:val="22"/>
          <w:rtl w:val="0"/>
          <w:lang w:val="fr-FR"/>
        </w:rPr>
        <w:t>crit de la recherche.</w:t>
      </w:r>
    </w:p>
    <w:p>
      <w:pPr>
        <w:pStyle w:val="Body"/>
        <w:spacing w:before="120" w:after="240"/>
        <w:rPr>
          <w:rFonts w:ascii="Calibri" w:cs="Calibri" w:hAnsi="Calibri" w:eastAsia="Calibri"/>
          <w:sz w:val="22"/>
          <w:szCs w:val="22"/>
        </w:rPr>
      </w:pPr>
      <w:r>
        <w:rPr>
          <w:rFonts w:ascii="Calibri" w:hAnsi="Calibri"/>
          <w:sz w:val="22"/>
          <w:szCs w:val="22"/>
          <w:rtl w:val="0"/>
          <w:lang w:val="fr-FR"/>
        </w:rPr>
        <w:t>Vous pouvez communiquer avec _______________</w:t>
      </w:r>
      <w:r>
        <w:rPr>
          <w:rFonts w:ascii="Calibri" w:hAnsi="Calibri"/>
          <w:sz w:val="22"/>
          <w:szCs w:val="22"/>
          <w:u w:val="single"/>
          <w:rtl w:val="0"/>
          <w:lang w:val="fr-FR"/>
        </w:rPr>
        <w:t>____</w:t>
      </w:r>
      <w:r>
        <w:rPr>
          <w:rFonts w:ascii="Calibri" w:hAnsi="Calibri"/>
          <w:sz w:val="22"/>
          <w:szCs w:val="22"/>
          <w:rtl w:val="0"/>
          <w:lang w:val="fr-FR"/>
        </w:rPr>
        <w:t xml:space="preserve"> (</w:t>
      </w:r>
      <w:r>
        <w:rPr>
          <w:rFonts w:ascii="Calibri" w:hAnsi="Calibri" w:hint="default"/>
          <w:sz w:val="22"/>
          <w:szCs w:val="22"/>
          <w:rtl w:val="0"/>
          <w:lang w:val="fr-FR"/>
        </w:rPr>
        <w:t> </w:t>
      </w:r>
      <w:r>
        <w:rPr>
          <w:rFonts w:ascii="Calibri" w:hAnsi="Calibri"/>
          <w:sz w:val="22"/>
          <w:szCs w:val="22"/>
          <w:rtl w:val="0"/>
          <w:lang w:val="fr-FR"/>
        </w:rPr>
        <w:t>________________</w:t>
      </w:r>
      <w:r>
        <w:rPr>
          <w:rFonts w:ascii="Calibri" w:hAnsi="Calibri"/>
          <w:sz w:val="22"/>
          <w:szCs w:val="22"/>
          <w:u w:val="single"/>
          <w:rtl w:val="0"/>
          <w:lang w:val="fr-FR"/>
        </w:rPr>
        <w:t>__</w:t>
      </w:r>
      <w:r>
        <w:rPr>
          <w:rFonts w:ascii="Calibri" w:hAnsi="Calibri" w:hint="default"/>
          <w:sz w:val="22"/>
          <w:szCs w:val="22"/>
          <w:rtl w:val="0"/>
          <w:lang w:val="fr-FR"/>
        </w:rPr>
        <w:t> </w:t>
      </w:r>
      <w:r>
        <w:rPr>
          <w:rFonts w:ascii="Calibri" w:hAnsi="Calibri"/>
          <w:sz w:val="22"/>
          <w:szCs w:val="22"/>
          <w:rtl w:val="0"/>
          <w:lang w:val="fr-FR"/>
        </w:rPr>
        <w:t>) chaque fois que vous avez des questions sur la</w:t>
      </w:r>
      <w:r>
        <w:rPr>
          <w:rFonts w:ascii="Calibri" w:hAnsi="Calibri" w:hint="default"/>
          <w:sz w:val="22"/>
          <w:szCs w:val="22"/>
          <w:rtl w:val="0"/>
          <w:lang w:val="es-ES_tradnl"/>
        </w:rPr>
        <w:t> </w:t>
      </w:r>
      <w:r>
        <w:rPr>
          <w:rFonts w:ascii="Calibri" w:hAnsi="Calibri"/>
          <w:sz w:val="22"/>
          <w:szCs w:val="22"/>
          <w:rtl w:val="0"/>
          <w:lang w:val="fr-FR"/>
        </w:rPr>
        <w:t>recherche.</w:t>
      </w:r>
    </w:p>
    <w:p>
      <w:pPr>
        <w:pStyle w:val="Body"/>
        <w:spacing w:before="120" w:after="240"/>
        <w:rPr>
          <w:rFonts w:ascii="Calibri" w:cs="Calibri" w:hAnsi="Calibri" w:eastAsia="Calibri"/>
          <w:sz w:val="22"/>
          <w:szCs w:val="22"/>
        </w:rPr>
      </w:pPr>
      <w:r>
        <w:rPr>
          <w:rFonts w:ascii="Calibri" w:hAnsi="Calibri"/>
          <w:sz w:val="22"/>
          <w:szCs w:val="22"/>
          <w:rtl w:val="0"/>
          <w:lang w:val="fr-FR"/>
        </w:rPr>
        <w:t>Vous pouvez communiquer avec Universit</w:t>
      </w:r>
      <w:r>
        <w:rPr>
          <w:rFonts w:ascii="Calibri" w:hAnsi="Calibri" w:hint="default"/>
          <w:sz w:val="22"/>
          <w:szCs w:val="22"/>
          <w:rtl w:val="0"/>
          <w:lang w:val="fr-FR"/>
        </w:rPr>
        <w:t xml:space="preserve">é </w:t>
      </w:r>
      <w:r>
        <w:rPr>
          <w:rFonts w:ascii="Calibri" w:hAnsi="Calibri"/>
          <w:sz w:val="22"/>
          <w:szCs w:val="22"/>
          <w:rtl w:val="0"/>
          <w:lang w:val="fr-FR"/>
        </w:rPr>
        <w:t xml:space="preserve">Emory IRB 404-712-0720 si vous avez des questions sur vos droits en tant que sujet de recherche ou ce qu'il convient de faire si vous </w:t>
      </w:r>
      <w:r>
        <w:rPr>
          <w:rFonts w:ascii="Calibri" w:hAnsi="Calibri" w:hint="default"/>
          <w:sz w:val="22"/>
          <w:szCs w:val="22"/>
          <w:rtl w:val="0"/>
          <w:lang w:val="fr-FR"/>
        </w:rPr>
        <w:t>ê</w:t>
      </w:r>
      <w:r>
        <w:rPr>
          <w:rFonts w:ascii="Calibri" w:hAnsi="Calibri"/>
          <w:sz w:val="22"/>
          <w:szCs w:val="22"/>
          <w:rtl w:val="0"/>
          <w:lang w:val="fr-FR"/>
        </w:rPr>
        <w:t>tes l</w:t>
      </w:r>
      <w:r>
        <w:rPr>
          <w:rFonts w:ascii="Calibri" w:hAnsi="Calibri" w:hint="default"/>
          <w:sz w:val="22"/>
          <w:szCs w:val="22"/>
          <w:rtl w:val="0"/>
          <w:lang w:val="fr-FR"/>
        </w:rPr>
        <w:t>é</w:t>
      </w:r>
      <w:r>
        <w:rPr>
          <w:rFonts w:ascii="Calibri" w:hAnsi="Calibri"/>
          <w:sz w:val="22"/>
          <w:szCs w:val="22"/>
          <w:rtl w:val="0"/>
          <w:lang w:val="fr-FR"/>
        </w:rPr>
        <w:t>s</w:t>
      </w:r>
      <w:r>
        <w:rPr>
          <w:rFonts w:ascii="Calibri" w:hAnsi="Calibri" w:hint="default"/>
          <w:sz w:val="22"/>
          <w:szCs w:val="22"/>
          <w:rtl w:val="0"/>
          <w:lang w:val="fr-FR"/>
        </w:rPr>
        <w:t>é</w:t>
      </w:r>
      <w:r>
        <w:rPr>
          <w:rFonts w:ascii="Calibri" w:hAnsi="Calibri"/>
          <w:sz w:val="22"/>
          <w:szCs w:val="22"/>
          <w:rtl w:val="0"/>
          <w:lang w:val="fr-FR"/>
        </w:rPr>
        <w:t>(e).</w:t>
      </w:r>
    </w:p>
    <w:p>
      <w:pPr>
        <w:pStyle w:val="Body"/>
        <w:spacing w:before="120" w:after="240"/>
        <w:rPr>
          <w:rFonts w:ascii="Calibri" w:cs="Calibri" w:hAnsi="Calibri" w:eastAsia="Calibri"/>
          <w:sz w:val="22"/>
          <w:szCs w:val="22"/>
        </w:rPr>
      </w:pPr>
      <w:r>
        <w:rPr>
          <w:rFonts w:ascii="Calibri" w:hAnsi="Calibri"/>
          <w:sz w:val="22"/>
          <w:szCs w:val="22"/>
          <w:rtl w:val="0"/>
          <w:lang w:val="fr-FR"/>
        </w:rPr>
        <w:t xml:space="preserve">Votre participation </w:t>
      </w:r>
      <w:r>
        <w:rPr>
          <w:rFonts w:ascii="Calibri" w:hAnsi="Calibri" w:hint="default"/>
          <w:sz w:val="22"/>
          <w:szCs w:val="22"/>
          <w:rtl w:val="0"/>
          <w:lang w:val="fr-FR"/>
        </w:rPr>
        <w:t xml:space="preserve">à </w:t>
      </w:r>
      <w:r>
        <w:rPr>
          <w:rFonts w:ascii="Calibri" w:hAnsi="Calibri"/>
          <w:sz w:val="22"/>
          <w:szCs w:val="22"/>
          <w:rtl w:val="0"/>
          <w:lang w:val="fr-FR"/>
        </w:rPr>
        <w:t xml:space="preserve">cette </w:t>
      </w:r>
      <w:r>
        <w:rPr>
          <w:rFonts w:ascii="Calibri" w:hAnsi="Calibri" w:hint="default"/>
          <w:sz w:val="22"/>
          <w:szCs w:val="22"/>
          <w:rtl w:val="0"/>
          <w:lang w:val="fr-FR"/>
        </w:rPr>
        <w:t>é</w:t>
      </w:r>
      <w:r>
        <w:rPr>
          <w:rFonts w:ascii="Calibri" w:hAnsi="Calibri"/>
          <w:sz w:val="22"/>
          <w:szCs w:val="22"/>
          <w:rtl w:val="0"/>
          <w:lang w:val="fr-FR"/>
        </w:rPr>
        <w:t>tude de recherche est volontaire</w:t>
      </w:r>
      <w:r>
        <w:rPr>
          <w:rFonts w:ascii="Calibri" w:hAnsi="Calibri" w:hint="default"/>
          <w:sz w:val="22"/>
          <w:szCs w:val="22"/>
          <w:rtl w:val="0"/>
          <w:lang w:val="fr-FR"/>
        </w:rPr>
        <w:t> </w:t>
      </w:r>
      <w:r>
        <w:rPr>
          <w:rFonts w:ascii="Calibri" w:hAnsi="Calibri"/>
          <w:sz w:val="22"/>
          <w:szCs w:val="22"/>
          <w:rtl w:val="0"/>
          <w:lang w:val="fr-FR"/>
        </w:rPr>
        <w:t>; vous ne serez aucunement p</w:t>
      </w:r>
      <w:r>
        <w:rPr>
          <w:rFonts w:ascii="Calibri" w:hAnsi="Calibri" w:hint="default"/>
          <w:sz w:val="22"/>
          <w:szCs w:val="22"/>
          <w:rtl w:val="0"/>
          <w:lang w:val="fr-FR"/>
        </w:rPr>
        <w:t>é</w:t>
      </w:r>
      <w:r>
        <w:rPr>
          <w:rFonts w:ascii="Calibri" w:hAnsi="Calibri"/>
          <w:sz w:val="22"/>
          <w:szCs w:val="22"/>
          <w:rtl w:val="0"/>
          <w:lang w:val="fr-FR"/>
        </w:rPr>
        <w:t>nalis</w:t>
      </w:r>
      <w:r>
        <w:rPr>
          <w:rFonts w:ascii="Calibri" w:hAnsi="Calibri" w:hint="default"/>
          <w:sz w:val="22"/>
          <w:szCs w:val="22"/>
          <w:rtl w:val="0"/>
          <w:lang w:val="fr-FR"/>
        </w:rPr>
        <w:t>é</w:t>
      </w:r>
      <w:r>
        <w:rPr>
          <w:rFonts w:ascii="Calibri" w:hAnsi="Calibri"/>
          <w:sz w:val="22"/>
          <w:szCs w:val="22"/>
          <w:rtl w:val="0"/>
          <w:lang w:val="fr-FR"/>
        </w:rPr>
        <w:t>(e) et vous ne perdrez aucun avantage si vous refusez d</w:t>
      </w:r>
      <w:r>
        <w:rPr>
          <w:rFonts w:ascii="Calibri" w:hAnsi="Calibri" w:hint="default"/>
          <w:sz w:val="22"/>
          <w:szCs w:val="22"/>
          <w:rtl w:val="0"/>
          <w:lang w:val="fr-FR"/>
        </w:rPr>
        <w:t>’</w:t>
      </w:r>
      <w:r>
        <w:rPr>
          <w:rFonts w:ascii="Calibri" w:hAnsi="Calibri"/>
          <w:sz w:val="22"/>
          <w:szCs w:val="22"/>
          <w:rtl w:val="0"/>
          <w:lang w:val="fr-FR"/>
        </w:rPr>
        <w:t>y participer ou si vous d</w:t>
      </w:r>
      <w:r>
        <w:rPr>
          <w:rFonts w:ascii="Calibri" w:hAnsi="Calibri" w:hint="default"/>
          <w:sz w:val="22"/>
          <w:szCs w:val="22"/>
          <w:rtl w:val="0"/>
          <w:lang w:val="fr-FR"/>
        </w:rPr>
        <w:t>é</w:t>
      </w:r>
      <w:r>
        <w:rPr>
          <w:rFonts w:ascii="Calibri" w:hAnsi="Calibri"/>
          <w:sz w:val="22"/>
          <w:szCs w:val="22"/>
          <w:rtl w:val="0"/>
          <w:lang w:val="fr-FR"/>
        </w:rPr>
        <w:t>cidez d'arr</w:t>
      </w:r>
      <w:r>
        <w:rPr>
          <w:rFonts w:ascii="Calibri" w:hAnsi="Calibri" w:hint="default"/>
          <w:sz w:val="22"/>
          <w:szCs w:val="22"/>
          <w:rtl w:val="0"/>
          <w:lang w:val="fr-FR"/>
        </w:rPr>
        <w:t>ê</w:t>
      </w:r>
      <w:r>
        <w:rPr>
          <w:rFonts w:ascii="Calibri" w:hAnsi="Calibri"/>
          <w:sz w:val="22"/>
          <w:szCs w:val="22"/>
          <w:rtl w:val="0"/>
          <w:lang w:val="fr-FR"/>
        </w:rPr>
        <w:t>ter.</w:t>
      </w:r>
    </w:p>
    <w:p>
      <w:pPr>
        <w:pStyle w:val="Body"/>
        <w:rPr>
          <w:rFonts w:ascii="Calibri" w:cs="Calibri" w:hAnsi="Calibri" w:eastAsia="Calibri"/>
          <w:sz w:val="22"/>
          <w:szCs w:val="22"/>
        </w:rPr>
      </w:pPr>
      <w:r>
        <w:rPr>
          <w:rFonts w:ascii="Calibri" w:hAnsi="Calibri"/>
          <w:sz w:val="22"/>
          <w:szCs w:val="22"/>
          <w:rtl w:val="0"/>
          <w:lang w:val="fr-FR"/>
        </w:rPr>
        <w:t>La signature de ce document, signifie que l'</w:t>
      </w:r>
      <w:r>
        <w:rPr>
          <w:rFonts w:ascii="Calibri" w:hAnsi="Calibri" w:hint="default"/>
          <w:sz w:val="22"/>
          <w:szCs w:val="22"/>
          <w:rtl w:val="0"/>
          <w:lang w:val="fr-FR"/>
        </w:rPr>
        <w:t>é</w:t>
      </w:r>
      <w:r>
        <w:rPr>
          <w:rFonts w:ascii="Calibri" w:hAnsi="Calibri"/>
          <w:sz w:val="22"/>
          <w:szCs w:val="22"/>
          <w:rtl w:val="0"/>
          <w:lang w:val="fr-FR"/>
        </w:rPr>
        <w:t xml:space="preserve">tude de recherche, y compris les renseignements ci-dessus, vous a </w:t>
      </w:r>
      <w:r>
        <w:rPr>
          <w:rFonts w:ascii="Calibri" w:hAnsi="Calibri" w:hint="default"/>
          <w:sz w:val="22"/>
          <w:szCs w:val="22"/>
          <w:rtl w:val="0"/>
          <w:lang w:val="fr-FR"/>
        </w:rPr>
        <w:t>é</w:t>
      </w:r>
      <w:r>
        <w:rPr>
          <w:rFonts w:ascii="Calibri" w:hAnsi="Calibri"/>
          <w:sz w:val="22"/>
          <w:szCs w:val="22"/>
          <w:rtl w:val="0"/>
          <w:lang w:val="fr-FR"/>
        </w:rPr>
        <w:t>t</w:t>
      </w:r>
      <w:r>
        <w:rPr>
          <w:rFonts w:ascii="Calibri" w:hAnsi="Calibri" w:hint="default"/>
          <w:sz w:val="22"/>
          <w:szCs w:val="22"/>
          <w:rtl w:val="0"/>
          <w:lang w:val="fr-FR"/>
        </w:rPr>
        <w:t xml:space="preserve">é </w:t>
      </w:r>
      <w:r>
        <w:rPr>
          <w:rFonts w:ascii="Calibri" w:hAnsi="Calibri"/>
          <w:sz w:val="22"/>
          <w:szCs w:val="22"/>
          <w:rtl w:val="0"/>
          <w:lang w:val="fr-FR"/>
        </w:rPr>
        <w:t>d</w:t>
      </w:r>
      <w:r>
        <w:rPr>
          <w:rFonts w:ascii="Calibri" w:hAnsi="Calibri" w:hint="default"/>
          <w:sz w:val="22"/>
          <w:szCs w:val="22"/>
          <w:rtl w:val="0"/>
          <w:lang w:val="fr-FR"/>
        </w:rPr>
        <w:t>é</w:t>
      </w:r>
      <w:r>
        <w:rPr>
          <w:rFonts w:ascii="Calibri" w:hAnsi="Calibri"/>
          <w:sz w:val="22"/>
          <w:szCs w:val="22"/>
          <w:rtl w:val="0"/>
          <w:lang w:val="fr-FR"/>
        </w:rPr>
        <w:t>crite verbalement, et que vous acceptez volontairement d'y participer.</w:t>
      </w:r>
    </w:p>
    <w:p>
      <w:pPr>
        <w:pStyle w:val="Body"/>
        <w:rPr>
          <w:rFonts w:ascii="Calibri" w:cs="Calibri" w:hAnsi="Calibri" w:eastAsia="Calibri"/>
          <w:sz w:val="22"/>
          <w:szCs w:val="22"/>
          <w:lang w:val="fr-FR"/>
        </w:rPr>
      </w:pPr>
    </w:p>
    <w:p>
      <w:pPr>
        <w:pStyle w:val="Body"/>
        <w:rPr>
          <w:rFonts w:ascii="Calibri" w:cs="Calibri" w:hAnsi="Calibri" w:eastAsia="Calibri"/>
          <w:sz w:val="22"/>
          <w:szCs w:val="22"/>
          <w:lang w:val="fr-FR"/>
        </w:rPr>
      </w:pPr>
    </w:p>
    <w:p>
      <w:pPr>
        <w:pStyle w:val="Body"/>
        <w:rPr>
          <w:rFonts w:ascii="Calibri" w:cs="Calibri" w:hAnsi="Calibri" w:eastAsia="Calibri"/>
          <w:sz w:val="22"/>
          <w:szCs w:val="22"/>
        </w:rPr>
      </w:pPr>
      <w:r>
        <w:rPr>
          <w:rFonts w:ascii="Calibri" w:hAnsi="Calibri"/>
          <w:sz w:val="22"/>
          <w:szCs w:val="22"/>
          <w:rtl w:val="0"/>
          <w:lang w:val="fr-FR"/>
        </w:rPr>
        <w:t>_____________________________</w:t>
        <w:tab/>
        <w:t>___________________</w:t>
      </w:r>
    </w:p>
    <w:p>
      <w:pPr>
        <w:pStyle w:val="Body"/>
        <w:rPr>
          <w:rFonts w:ascii="Calibri" w:cs="Calibri" w:hAnsi="Calibri" w:eastAsia="Calibri"/>
          <w:sz w:val="22"/>
          <w:szCs w:val="22"/>
        </w:rPr>
      </w:pPr>
      <w:r>
        <w:rPr>
          <w:rFonts w:ascii="Calibri" w:hAnsi="Calibri"/>
          <w:sz w:val="22"/>
          <w:szCs w:val="22"/>
          <w:rtl w:val="0"/>
          <w:lang w:val="fr-FR"/>
        </w:rPr>
        <w:t>signature du participant</w:t>
        <w:tab/>
        <w:tab/>
        <w:tab/>
        <w:t>date</w:t>
        <w:tab/>
      </w:r>
    </w:p>
    <w:p>
      <w:pPr>
        <w:pStyle w:val="Body"/>
        <w:rPr>
          <w:rFonts w:ascii="Calibri" w:cs="Calibri" w:hAnsi="Calibri" w:eastAsia="Calibri"/>
          <w:sz w:val="22"/>
          <w:szCs w:val="22"/>
          <w:lang w:val="fr-FR"/>
        </w:rPr>
      </w:pPr>
    </w:p>
    <w:p>
      <w:pPr>
        <w:pStyle w:val="Body"/>
        <w:rPr>
          <w:rFonts w:ascii="Calibri" w:cs="Calibri" w:hAnsi="Calibri" w:eastAsia="Calibri"/>
          <w:sz w:val="22"/>
          <w:szCs w:val="22"/>
          <w:lang w:val="fr-FR"/>
        </w:rPr>
      </w:pPr>
    </w:p>
    <w:p>
      <w:pPr>
        <w:pStyle w:val="Body"/>
        <w:rPr>
          <w:rFonts w:ascii="Calibri" w:cs="Calibri" w:hAnsi="Calibri" w:eastAsia="Calibri"/>
          <w:sz w:val="22"/>
          <w:szCs w:val="22"/>
        </w:rPr>
      </w:pPr>
      <w:r>
        <w:rPr>
          <w:rFonts w:ascii="Calibri" w:hAnsi="Calibri"/>
          <w:sz w:val="22"/>
          <w:szCs w:val="22"/>
          <w:rtl w:val="0"/>
          <w:lang w:val="fr-FR"/>
        </w:rPr>
        <w:t>_____________________________</w:t>
        <w:tab/>
        <w:t>___________________</w:t>
      </w:r>
    </w:p>
    <w:p>
      <w:pPr>
        <w:pStyle w:val="Body"/>
      </w:pPr>
      <w:r>
        <w:rPr>
          <w:rFonts w:ascii="Calibri" w:hAnsi="Calibri"/>
          <w:sz w:val="22"/>
          <w:szCs w:val="22"/>
          <w:rtl w:val="0"/>
          <w:lang w:val="fr-FR"/>
        </w:rPr>
        <w:t xml:space="preserve">signature du </w:t>
      </w:r>
      <w:r>
        <w:rPr>
          <w:rFonts w:ascii="Verdana" w:hAnsi="Verdana"/>
          <w:sz w:val="18"/>
          <w:szCs w:val="18"/>
          <w:rtl w:val="0"/>
        </w:rPr>
        <w:t>t</w:t>
      </w:r>
      <w:r>
        <w:rPr>
          <w:rFonts w:ascii="Verdana" w:hAnsi="Verdana" w:hint="default"/>
          <w:sz w:val="18"/>
          <w:szCs w:val="18"/>
          <w:rtl w:val="0"/>
          <w:lang w:val="en-US"/>
        </w:rPr>
        <w:t>é</w:t>
      </w:r>
      <w:r>
        <w:rPr>
          <w:rFonts w:ascii="Verdana" w:hAnsi="Verdana"/>
          <w:sz w:val="18"/>
          <w:szCs w:val="18"/>
          <w:rtl w:val="0"/>
          <w:lang w:val="fr-FR"/>
        </w:rPr>
        <w:t>moin</w:t>
      </w:r>
      <w:r>
        <w:rPr>
          <w:rFonts w:ascii="Calibri" w:cs="Calibri" w:hAnsi="Calibri" w:eastAsia="Calibri"/>
          <w:sz w:val="22"/>
          <w:szCs w:val="22"/>
          <w:rtl w:val="0"/>
          <w:lang w:val="fr-FR"/>
        </w:rPr>
        <w:tab/>
        <w:tab/>
        <w:tab/>
        <w:t>date</w:t>
        <w:tab/>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French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220870" cy="550732"/>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220870" cy="550732"/>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