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40E" w:rsidRPr="0018481E" w:rsidRDefault="0018481E" w:rsidP="0018481E">
      <w:pPr>
        <w:spacing w:after="0"/>
        <w:jc w:val="center"/>
        <w:rPr>
          <w:b/>
        </w:rPr>
      </w:pPr>
      <w:r w:rsidRPr="0018481E">
        <w:rPr>
          <w:b/>
        </w:rPr>
        <w:t>Emory IRB HUD Submission Checklist</w:t>
      </w:r>
    </w:p>
    <w:p w:rsidR="0018481E" w:rsidRPr="0018481E" w:rsidRDefault="0018481E" w:rsidP="0018481E">
      <w:pPr>
        <w:spacing w:after="0"/>
        <w:jc w:val="center"/>
        <w:rPr>
          <w:b/>
        </w:rPr>
      </w:pPr>
      <w:r w:rsidRPr="0018481E">
        <w:rPr>
          <w:b/>
        </w:rPr>
        <w:t>For Protocols using HUD for Treatment Purposes</w:t>
      </w:r>
    </w:p>
    <w:p w:rsidR="0018481E" w:rsidRPr="007C2E38" w:rsidRDefault="0018481E"/>
    <w:p w:rsidR="0018481E" w:rsidRPr="007C2E38" w:rsidRDefault="0018481E" w:rsidP="0018481E">
      <w:pPr>
        <w:spacing w:beforeLines="20" w:before="48" w:afterLines="200" w:after="480"/>
        <w:rPr>
          <w:rFonts w:cs="Times New Roman"/>
        </w:rPr>
      </w:pPr>
      <w:r w:rsidRPr="007C2E38">
        <w:rPr>
          <w:rFonts w:cs="Times New Roman"/>
          <w:u w:val="single"/>
        </w:rPr>
        <w:t>What are Humanitarian Use Device Exemptions?</w:t>
      </w:r>
      <w:r w:rsidRPr="007C2E38">
        <w:rPr>
          <w:rFonts w:cs="Times New Roman"/>
        </w:rPr>
        <w:t xml:space="preserve">  Humanitarian Use Device Exemptions (HDEs) are exemptions provided by the Food and Drug Administration (FDA) to allow the use and marketing of an Investigational Medical Device that is “intended to benefit patients in the treatment and diagnosis of diseases or conditions that affect or are manifested in fewer than 4,000 individuals per year in the United States.” (</w:t>
      </w:r>
      <w:r w:rsidRPr="007C2E38">
        <w:rPr>
          <w:rFonts w:cs="Times New Roman"/>
          <w:i/>
          <w:sz w:val="20"/>
          <w:szCs w:val="20"/>
        </w:rPr>
        <w:t>IRB P&amp;Ps, Chapter 68, page 262</w:t>
      </w:r>
      <w:r w:rsidRPr="007C2E38">
        <w:rPr>
          <w:rFonts w:cs="Times New Roman"/>
        </w:rPr>
        <w:t>).</w:t>
      </w:r>
    </w:p>
    <w:p w:rsidR="0018481E" w:rsidRPr="007C2E38" w:rsidRDefault="0018481E" w:rsidP="0018481E">
      <w:pPr>
        <w:spacing w:beforeLines="20" w:before="48" w:afterLines="200" w:after="480"/>
        <w:rPr>
          <w:rFonts w:cs="Times New Roman"/>
        </w:rPr>
      </w:pPr>
      <w:r w:rsidRPr="007C2E38">
        <w:rPr>
          <w:rFonts w:cs="Times New Roman"/>
        </w:rPr>
        <w:t xml:space="preserve">Before the use of a HUD for </w:t>
      </w:r>
      <w:r w:rsidRPr="000366A3">
        <w:rPr>
          <w:rFonts w:cs="Times New Roman"/>
          <w:b/>
        </w:rPr>
        <w:t>treatment</w:t>
      </w:r>
      <w:r w:rsidRPr="007C2E38">
        <w:rPr>
          <w:rFonts w:cs="Times New Roman"/>
        </w:rPr>
        <w:t xml:space="preserve"> purposes, the PI needs to secure IRB approval.  See below the items needed to submit a HUD protocol for treatment purposes:</w:t>
      </w:r>
    </w:p>
    <w:tbl>
      <w:tblPr>
        <w:tblStyle w:val="GridTable1Light-Accent5"/>
        <w:tblW w:w="0" w:type="auto"/>
        <w:tblLayout w:type="fixed"/>
        <w:tblLook w:val="04A0" w:firstRow="1" w:lastRow="0" w:firstColumn="1" w:lastColumn="0" w:noHBand="0" w:noVBand="1"/>
      </w:tblPr>
      <w:tblGrid>
        <w:gridCol w:w="1795"/>
        <w:gridCol w:w="4770"/>
        <w:gridCol w:w="2785"/>
      </w:tblGrid>
      <w:tr w:rsidR="0018481E" w:rsidTr="00724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18481E" w:rsidRDefault="0018481E">
            <w:r>
              <w:t>Document to submit</w:t>
            </w:r>
          </w:p>
        </w:tc>
        <w:tc>
          <w:tcPr>
            <w:tcW w:w="4770" w:type="dxa"/>
          </w:tcPr>
          <w:p w:rsidR="0018481E" w:rsidRDefault="0018481E">
            <w:pPr>
              <w:cnfStyle w:val="100000000000" w:firstRow="1" w:lastRow="0" w:firstColumn="0" w:lastColumn="0" w:oddVBand="0" w:evenVBand="0" w:oddHBand="0" w:evenHBand="0" w:firstRowFirstColumn="0" w:firstRowLastColumn="0" w:lastRowFirstColumn="0" w:lastRowLastColumn="0"/>
            </w:pPr>
            <w:r>
              <w:t>Description</w:t>
            </w:r>
          </w:p>
        </w:tc>
        <w:tc>
          <w:tcPr>
            <w:tcW w:w="2785" w:type="dxa"/>
          </w:tcPr>
          <w:p w:rsidR="0018481E" w:rsidRPr="000366A3" w:rsidRDefault="0018481E">
            <w:pPr>
              <w:cnfStyle w:val="100000000000" w:firstRow="1" w:lastRow="0" w:firstColumn="0" w:lastColumn="0" w:oddVBand="0" w:evenVBand="0" w:oddHBand="0" w:evenHBand="0" w:firstRowFirstColumn="0" w:firstRowLastColumn="0" w:lastRowFirstColumn="0" w:lastRowLastColumn="0"/>
            </w:pPr>
            <w:r w:rsidRPr="000366A3">
              <w:t>Link to Template</w:t>
            </w:r>
          </w:p>
        </w:tc>
      </w:tr>
      <w:tr w:rsidR="0018481E" w:rsidTr="007248D6">
        <w:tc>
          <w:tcPr>
            <w:cnfStyle w:val="001000000000" w:firstRow="0" w:lastRow="0" w:firstColumn="1" w:lastColumn="0" w:oddVBand="0" w:evenVBand="0" w:oddHBand="0" w:evenHBand="0" w:firstRowFirstColumn="0" w:firstRowLastColumn="0" w:lastRowFirstColumn="0" w:lastRowLastColumn="0"/>
            <w:tcW w:w="1795" w:type="dxa"/>
          </w:tcPr>
          <w:p w:rsidR="0018481E" w:rsidRDefault="004947A2" w:rsidP="0018481E">
            <w:sdt>
              <w:sdtPr>
                <w:id w:val="1677375538"/>
                <w14:checkbox>
                  <w14:checked w14:val="0"/>
                  <w14:checkedState w14:val="2612" w14:font="MS Gothic"/>
                  <w14:uncheckedState w14:val="2610" w14:font="MS Gothic"/>
                </w14:checkbox>
              </w:sdtPr>
              <w:sdtEndPr/>
              <w:sdtContent>
                <w:r w:rsidR="007248D6">
                  <w:rPr>
                    <w:rFonts w:ascii="MS Gothic" w:eastAsia="MS Gothic" w:hint="eastAsia"/>
                  </w:rPr>
                  <w:t>☐</w:t>
                </w:r>
              </w:sdtContent>
            </w:sdt>
            <w:r w:rsidR="0018481E">
              <w:t>Protocol</w:t>
            </w:r>
          </w:p>
        </w:tc>
        <w:tc>
          <w:tcPr>
            <w:tcW w:w="4770" w:type="dxa"/>
          </w:tcPr>
          <w:p w:rsidR="0018481E" w:rsidRDefault="0018481E" w:rsidP="0018481E">
            <w:pPr>
              <w:cnfStyle w:val="000000000000" w:firstRow="0" w:lastRow="0" w:firstColumn="0" w:lastColumn="0" w:oddVBand="0" w:evenVBand="0" w:oddHBand="0" w:evenHBand="0" w:firstRowFirstColumn="0" w:firstRowLastColumn="0" w:lastRowFirstColumn="0" w:lastRowLastColumn="0"/>
            </w:pPr>
            <w:r>
              <w:t>S</w:t>
            </w:r>
            <w:r w:rsidRPr="0018481E">
              <w:t>ummary of how the physician proposes to use the device, including a description of any screening procedures, the HUD procedure, and any patient follow-up visits, test, or procedures</w:t>
            </w:r>
            <w:r>
              <w:t>.  Please include a description of the device in this document.</w:t>
            </w:r>
          </w:p>
          <w:p w:rsidR="0098385F" w:rsidRDefault="0098385F" w:rsidP="0018481E">
            <w:pPr>
              <w:cnfStyle w:val="000000000000" w:firstRow="0" w:lastRow="0" w:firstColumn="0" w:lastColumn="0" w:oddVBand="0" w:evenVBand="0" w:oddHBand="0" w:evenHBand="0" w:firstRowFirstColumn="0" w:firstRowLastColumn="0" w:lastRowFirstColumn="0" w:lastRowLastColumn="0"/>
            </w:pPr>
            <w:r>
              <w:t>If you have a protocol already, please review our HUD Protocol Guidelines to ensure all information is present. Otherwise please use our guidelines document to create your protocol.</w:t>
            </w:r>
          </w:p>
        </w:tc>
        <w:tc>
          <w:tcPr>
            <w:tcW w:w="2785" w:type="dxa"/>
          </w:tcPr>
          <w:p w:rsidR="000366A3" w:rsidRPr="000366A3" w:rsidRDefault="000366A3" w:rsidP="000366A3">
            <w:pPr>
              <w:cnfStyle w:val="000000000000" w:firstRow="0" w:lastRow="0" w:firstColumn="0" w:lastColumn="0" w:oddVBand="0" w:evenVBand="0" w:oddHBand="0" w:evenHBand="0" w:firstRowFirstColumn="0" w:firstRowLastColumn="0" w:lastRowFirstColumn="0" w:lastRowLastColumn="0"/>
            </w:pPr>
            <w:hyperlink r:id="rId7" w:history="1">
              <w:r w:rsidRPr="000366A3">
                <w:rPr>
                  <w:rStyle w:val="Hyperlink"/>
                </w:rPr>
                <w:t>HUD for Treatment Use</w:t>
              </w:r>
            </w:hyperlink>
          </w:p>
          <w:p w:rsidR="0018481E" w:rsidRPr="000366A3" w:rsidRDefault="0018481E" w:rsidP="0018481E">
            <w:pPr>
              <w:cnfStyle w:val="000000000000" w:firstRow="0" w:lastRow="0" w:firstColumn="0" w:lastColumn="0" w:oddVBand="0" w:evenVBand="0" w:oddHBand="0" w:evenHBand="0" w:firstRowFirstColumn="0" w:firstRowLastColumn="0" w:lastRowFirstColumn="0" w:lastRowLastColumn="0"/>
            </w:pPr>
          </w:p>
        </w:tc>
      </w:tr>
      <w:tr w:rsidR="0018481E" w:rsidTr="007248D6">
        <w:tc>
          <w:tcPr>
            <w:cnfStyle w:val="001000000000" w:firstRow="0" w:lastRow="0" w:firstColumn="1" w:lastColumn="0" w:oddVBand="0" w:evenVBand="0" w:oddHBand="0" w:evenHBand="0" w:firstRowFirstColumn="0" w:firstRowLastColumn="0" w:lastRowFirstColumn="0" w:lastRowLastColumn="0"/>
            <w:tcW w:w="1795" w:type="dxa"/>
            <w:vMerge w:val="restart"/>
          </w:tcPr>
          <w:p w:rsidR="0018481E" w:rsidRDefault="0018481E" w:rsidP="0018481E">
            <w:r>
              <w:t>Information Packet</w:t>
            </w:r>
          </w:p>
        </w:tc>
        <w:tc>
          <w:tcPr>
            <w:tcW w:w="4770" w:type="dxa"/>
          </w:tcPr>
          <w:p w:rsidR="0018481E" w:rsidRDefault="004947A2" w:rsidP="0018481E">
            <w:pPr>
              <w:cnfStyle w:val="000000000000" w:firstRow="0" w:lastRow="0" w:firstColumn="0" w:lastColumn="0" w:oddVBand="0" w:evenVBand="0" w:oddHBand="0" w:evenHBand="0" w:firstRowFirstColumn="0" w:firstRowLastColumn="0" w:lastRowFirstColumn="0" w:lastRowLastColumn="0"/>
            </w:pPr>
            <w:sdt>
              <w:sdtPr>
                <w:id w:val="-904758197"/>
                <w14:checkbox>
                  <w14:checked w14:val="0"/>
                  <w14:checkedState w14:val="2612" w14:font="MS Gothic"/>
                  <w14:uncheckedState w14:val="2610" w14:font="MS Gothic"/>
                </w14:checkbox>
              </w:sdtPr>
              <w:sdtEndPr/>
              <w:sdtContent>
                <w:r w:rsidR="007248D6">
                  <w:rPr>
                    <w:rFonts w:ascii="MS Gothic" w:eastAsia="MS Gothic" w:hAnsi="MS Gothic" w:hint="eastAsia"/>
                  </w:rPr>
                  <w:t>☐</w:t>
                </w:r>
              </w:sdtContent>
            </w:sdt>
            <w:r w:rsidR="0018481E">
              <w:t>Device Labeling</w:t>
            </w:r>
            <w:r w:rsidR="007248D6">
              <w:t>: describes device risks/benefits, approved use and other device information</w:t>
            </w:r>
          </w:p>
        </w:tc>
        <w:tc>
          <w:tcPr>
            <w:tcW w:w="2785" w:type="dxa"/>
          </w:tcPr>
          <w:p w:rsidR="0018481E" w:rsidRDefault="0018481E" w:rsidP="0018481E">
            <w:pPr>
              <w:cnfStyle w:val="000000000000" w:firstRow="0" w:lastRow="0" w:firstColumn="0" w:lastColumn="0" w:oddVBand="0" w:evenVBand="0" w:oddHBand="0" w:evenHBand="0" w:firstRowFirstColumn="0" w:firstRowLastColumn="0" w:lastRowFirstColumn="0" w:lastRowLastColumn="0"/>
            </w:pPr>
            <w:r>
              <w:t xml:space="preserve">FDA website: </w:t>
            </w:r>
            <w:hyperlink r:id="rId8" w:history="1">
              <w:r w:rsidRPr="007D7EBA">
                <w:rPr>
                  <w:rStyle w:val="Hyperlink"/>
                </w:rPr>
                <w:t>http://www.fda.gov/MedicalDevices/ProductsandMedicalProcedures/DeviceApprovalsandClearances/HDEApprovals/ucm161827.htm</w:t>
              </w:r>
            </w:hyperlink>
            <w:r>
              <w:t xml:space="preserve"> </w:t>
            </w:r>
          </w:p>
        </w:tc>
      </w:tr>
      <w:tr w:rsidR="0018481E" w:rsidTr="007248D6">
        <w:tc>
          <w:tcPr>
            <w:cnfStyle w:val="001000000000" w:firstRow="0" w:lastRow="0" w:firstColumn="1" w:lastColumn="0" w:oddVBand="0" w:evenVBand="0" w:oddHBand="0" w:evenHBand="0" w:firstRowFirstColumn="0" w:firstRowLastColumn="0" w:lastRowFirstColumn="0" w:lastRowLastColumn="0"/>
            <w:tcW w:w="1795" w:type="dxa"/>
            <w:vMerge/>
          </w:tcPr>
          <w:p w:rsidR="0018481E" w:rsidRDefault="0018481E" w:rsidP="0018481E"/>
        </w:tc>
        <w:tc>
          <w:tcPr>
            <w:tcW w:w="4770" w:type="dxa"/>
          </w:tcPr>
          <w:p w:rsidR="0018481E" w:rsidRDefault="004947A2" w:rsidP="0018481E">
            <w:pPr>
              <w:cnfStyle w:val="000000000000" w:firstRow="0" w:lastRow="0" w:firstColumn="0" w:lastColumn="0" w:oddVBand="0" w:evenVBand="0" w:oddHBand="0" w:evenHBand="0" w:firstRowFirstColumn="0" w:firstRowLastColumn="0" w:lastRowFirstColumn="0" w:lastRowLastColumn="0"/>
            </w:pPr>
            <w:sdt>
              <w:sdtPr>
                <w:id w:val="-1734155411"/>
                <w14:checkbox>
                  <w14:checked w14:val="0"/>
                  <w14:checkedState w14:val="2612" w14:font="MS Gothic"/>
                  <w14:uncheckedState w14:val="2610" w14:font="MS Gothic"/>
                </w14:checkbox>
              </w:sdtPr>
              <w:sdtEndPr/>
              <w:sdtContent>
                <w:r w:rsidR="007248D6">
                  <w:rPr>
                    <w:rFonts w:ascii="MS Gothic" w:eastAsia="MS Gothic" w:hAnsi="MS Gothic" w:hint="eastAsia"/>
                  </w:rPr>
                  <w:t>☐</w:t>
                </w:r>
              </w:sdtContent>
            </w:sdt>
            <w:r w:rsidR="0018481E">
              <w:t>Information Sheet</w:t>
            </w:r>
            <w:r w:rsidR="007248D6">
              <w:t>: sheet containing important information patients should know before agreeing to receive treatment with the HUD device</w:t>
            </w:r>
          </w:p>
        </w:tc>
        <w:tc>
          <w:tcPr>
            <w:tcW w:w="2785" w:type="dxa"/>
          </w:tcPr>
          <w:p w:rsidR="0018481E" w:rsidRDefault="0018481E" w:rsidP="0018481E">
            <w:pPr>
              <w:cnfStyle w:val="000000000000" w:firstRow="0" w:lastRow="0" w:firstColumn="0" w:lastColumn="0" w:oddVBand="0" w:evenVBand="0" w:oddHBand="0" w:evenHBand="0" w:firstRowFirstColumn="0" w:firstRowLastColumn="0" w:lastRowFirstColumn="0" w:lastRowLastColumn="0"/>
            </w:pPr>
            <w:r w:rsidRPr="000366A3">
              <w:t xml:space="preserve">If not in FDA website, use this </w:t>
            </w:r>
            <w:hyperlink r:id="rId9" w:history="1">
              <w:r w:rsidRPr="000366A3">
                <w:rPr>
                  <w:rStyle w:val="Hyperlink"/>
                </w:rPr>
                <w:t xml:space="preserve">template </w:t>
              </w:r>
            </w:hyperlink>
            <w:r w:rsidRPr="000366A3">
              <w:t>in our website.</w:t>
            </w:r>
          </w:p>
        </w:tc>
      </w:tr>
      <w:tr w:rsidR="0018481E" w:rsidTr="007248D6">
        <w:tc>
          <w:tcPr>
            <w:cnfStyle w:val="001000000000" w:firstRow="0" w:lastRow="0" w:firstColumn="1" w:lastColumn="0" w:oddVBand="0" w:evenVBand="0" w:oddHBand="0" w:evenHBand="0" w:firstRowFirstColumn="0" w:firstRowLastColumn="0" w:lastRowFirstColumn="0" w:lastRowLastColumn="0"/>
            <w:tcW w:w="1795" w:type="dxa"/>
          </w:tcPr>
          <w:p w:rsidR="0018481E" w:rsidRDefault="004947A2" w:rsidP="0018481E">
            <w:sdt>
              <w:sdtPr>
                <w:id w:val="-2037343909"/>
                <w14:checkbox>
                  <w14:checked w14:val="0"/>
                  <w14:checkedState w14:val="2612" w14:font="MS Gothic"/>
                  <w14:uncheckedState w14:val="2610" w14:font="MS Gothic"/>
                </w14:checkbox>
              </w:sdtPr>
              <w:sdtEndPr/>
              <w:sdtContent>
                <w:r w:rsidR="007248D6">
                  <w:rPr>
                    <w:rFonts w:ascii="MS Gothic" w:eastAsia="MS Gothic" w:hAnsi="MS Gothic" w:hint="eastAsia"/>
                  </w:rPr>
                  <w:t>☐</w:t>
                </w:r>
              </w:sdtContent>
            </w:sdt>
            <w:r w:rsidR="0018481E">
              <w:t>HDE approval order</w:t>
            </w:r>
          </w:p>
        </w:tc>
        <w:tc>
          <w:tcPr>
            <w:tcW w:w="4770" w:type="dxa"/>
          </w:tcPr>
          <w:p w:rsidR="0018481E" w:rsidRDefault="0018481E" w:rsidP="0018481E">
            <w:pPr>
              <w:cnfStyle w:val="000000000000" w:firstRow="0" w:lastRow="0" w:firstColumn="0" w:lastColumn="0" w:oddVBand="0" w:evenVBand="0" w:oddHBand="0" w:evenHBand="0" w:firstRowFirstColumn="0" w:firstRowLastColumn="0" w:lastRowFirstColumn="0" w:lastRowLastColumn="0"/>
            </w:pPr>
            <w:r>
              <w:t>FDA approval of HUD use</w:t>
            </w:r>
          </w:p>
        </w:tc>
        <w:tc>
          <w:tcPr>
            <w:tcW w:w="2785" w:type="dxa"/>
          </w:tcPr>
          <w:p w:rsidR="0018481E" w:rsidRDefault="0018481E" w:rsidP="0018481E">
            <w:pPr>
              <w:cnfStyle w:val="000000000000" w:firstRow="0" w:lastRow="0" w:firstColumn="0" w:lastColumn="0" w:oddVBand="0" w:evenVBand="0" w:oddHBand="0" w:evenHBand="0" w:firstRowFirstColumn="0" w:firstRowLastColumn="0" w:lastRowFirstColumn="0" w:lastRowLastColumn="0"/>
            </w:pPr>
            <w:r>
              <w:t xml:space="preserve">FDA website: </w:t>
            </w:r>
            <w:hyperlink r:id="rId10" w:history="1">
              <w:r w:rsidRPr="007D7EBA">
                <w:rPr>
                  <w:rStyle w:val="Hyperlink"/>
                </w:rPr>
                <w:t>http://www.fda.gov/MedicalDevices/ProductsandMedicalProcedures/DeviceApprovalsandClearances/HDEApprovals/ucm161827.htm</w:t>
              </w:r>
            </w:hyperlink>
            <w:r>
              <w:t xml:space="preserve"> </w:t>
            </w:r>
          </w:p>
        </w:tc>
      </w:tr>
    </w:tbl>
    <w:p w:rsidR="0018481E" w:rsidRDefault="0018481E"/>
    <w:p w:rsidR="007C2E38" w:rsidRDefault="0018481E">
      <w:r>
        <w:t xml:space="preserve">Once these documents are ready, the request can be made via eIRB.  Use </w:t>
      </w:r>
      <w:r w:rsidR="007C2E38">
        <w:t xml:space="preserve">this </w:t>
      </w:r>
      <w:hyperlink r:id="rId11" w:history="1">
        <w:r w:rsidR="007C2E38" w:rsidRPr="007C2E38">
          <w:rPr>
            <w:rStyle w:val="Hyperlink"/>
          </w:rPr>
          <w:t>link</w:t>
        </w:r>
      </w:hyperlink>
      <w:r w:rsidR="007C2E38">
        <w:t xml:space="preserve"> </w:t>
      </w:r>
      <w:r>
        <w:t xml:space="preserve">for videos or instructions of how to submit this proposed use to the IRB.  Because this use is considered treatment and not research, CITI or any other research training is not required for these submissions.  </w:t>
      </w:r>
      <w:r w:rsidR="007C2E38">
        <w:t>Ple</w:t>
      </w:r>
      <w:r w:rsidR="00C25916">
        <w:t>ase also consider the following:</w:t>
      </w:r>
    </w:p>
    <w:p w:rsidR="007C2E38" w:rsidRDefault="0018481E" w:rsidP="007C2E38">
      <w:pPr>
        <w:pStyle w:val="ListParagraph"/>
        <w:numPr>
          <w:ilvl w:val="0"/>
          <w:numId w:val="1"/>
        </w:numPr>
      </w:pPr>
      <w:r>
        <w:lastRenderedPageBreak/>
        <w:t xml:space="preserve">If you are </w:t>
      </w:r>
      <w:r w:rsidR="007C2E38">
        <w:t xml:space="preserve">obtaining data for research while using this device under the FDA approved application, please use the </w:t>
      </w:r>
      <w:hyperlink r:id="rId12" w:history="1">
        <w:r w:rsidR="007C2E38" w:rsidRPr="0075363A">
          <w:rPr>
            <w:rStyle w:val="Hyperlink"/>
          </w:rPr>
          <w:t>Biomedical Protocol Template</w:t>
        </w:r>
      </w:hyperlink>
      <w:r w:rsidR="007C2E38">
        <w:t xml:space="preserve"> in our website.  Your submission will be conside</w:t>
      </w:r>
      <w:r w:rsidR="00C25916">
        <w:t>red</w:t>
      </w:r>
      <w:r w:rsidR="007C2E38">
        <w:t xml:space="preserve"> research, and you will be </w:t>
      </w:r>
      <w:r w:rsidR="00C25916">
        <w:t>need</w:t>
      </w:r>
      <w:r w:rsidR="007C2E38">
        <w:t xml:space="preserve"> to obtain the required research training, as well as any other </w:t>
      </w:r>
      <w:hyperlink r:id="rId13" w:history="1">
        <w:r w:rsidR="007C2E38" w:rsidRPr="0075363A">
          <w:rPr>
            <w:rStyle w:val="Hyperlink"/>
          </w:rPr>
          <w:t>requirement</w:t>
        </w:r>
        <w:r w:rsidR="0075363A" w:rsidRPr="0075363A">
          <w:rPr>
            <w:rStyle w:val="Hyperlink"/>
          </w:rPr>
          <w:t>s</w:t>
        </w:r>
      </w:hyperlink>
      <w:r w:rsidR="007C2E38">
        <w:t xml:space="preserve"> for research studies.</w:t>
      </w:r>
    </w:p>
    <w:p w:rsidR="0018481E" w:rsidRDefault="007C2E38" w:rsidP="007C2E38">
      <w:pPr>
        <w:pStyle w:val="ListParagraph"/>
        <w:numPr>
          <w:ilvl w:val="0"/>
          <w:numId w:val="1"/>
        </w:numPr>
      </w:pPr>
      <w:r>
        <w:t xml:space="preserve">If you are </w:t>
      </w:r>
      <w:r w:rsidR="0018481E">
        <w:t xml:space="preserve">not using the </w:t>
      </w:r>
      <w:r>
        <w:t>device under the FDA approved application, and you are collecting data for research, you may need an IDE (investigational device exemption).</w:t>
      </w:r>
      <w:r w:rsidR="00C25916">
        <w:t xml:space="preserve"> For more information about these, please contact Maria Davila at </w:t>
      </w:r>
      <w:hyperlink r:id="rId14" w:history="1">
        <w:r w:rsidR="00C25916" w:rsidRPr="007D7EBA">
          <w:rPr>
            <w:rStyle w:val="Hyperlink"/>
          </w:rPr>
          <w:t>maria.davila@emory.edu</w:t>
        </w:r>
      </w:hyperlink>
      <w:r w:rsidR="00C25916">
        <w:t>.</w:t>
      </w:r>
    </w:p>
    <w:p w:rsidR="007C2E38" w:rsidRDefault="007C2E38" w:rsidP="007C2E38">
      <w:pPr>
        <w:pStyle w:val="ListParagraph"/>
        <w:numPr>
          <w:ilvl w:val="0"/>
          <w:numId w:val="1"/>
        </w:numPr>
      </w:pPr>
      <w:r>
        <w:t>If you are not using the device under the FDA approved application, but you want to treat a patient, the use may fall under the compassionate or emergency use categories.  For more information about these, please contact Maria Davila a</w:t>
      </w:r>
      <w:bookmarkStart w:id="0" w:name="_GoBack"/>
      <w:bookmarkEnd w:id="0"/>
      <w:r>
        <w:t xml:space="preserve">t </w:t>
      </w:r>
      <w:hyperlink r:id="rId15" w:history="1">
        <w:r w:rsidRPr="007D7EBA">
          <w:rPr>
            <w:rStyle w:val="Hyperlink"/>
          </w:rPr>
          <w:t>maria.davila@emory.edu</w:t>
        </w:r>
      </w:hyperlink>
      <w:r>
        <w:t xml:space="preserve">. </w:t>
      </w:r>
    </w:p>
    <w:sectPr w:rsidR="007C2E38">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7A2" w:rsidRDefault="004947A2" w:rsidP="0018481E">
      <w:pPr>
        <w:spacing w:after="0" w:line="240" w:lineRule="auto"/>
      </w:pPr>
      <w:r>
        <w:separator/>
      </w:r>
    </w:p>
  </w:endnote>
  <w:endnote w:type="continuationSeparator" w:id="0">
    <w:p w:rsidR="004947A2" w:rsidRDefault="004947A2" w:rsidP="0018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E38" w:rsidRDefault="007C2E38">
    <w:pPr>
      <w:pStyle w:val="Footer"/>
    </w:pPr>
    <w:r>
      <w:t xml:space="preserve">Version </w:t>
    </w:r>
    <w:r w:rsidR="00CC4F25">
      <w:t xml:space="preserve">date </w:t>
    </w:r>
    <w:r w:rsidR="000366A3">
      <w:t>11/9/2015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7A2" w:rsidRDefault="004947A2" w:rsidP="0018481E">
      <w:pPr>
        <w:spacing w:after="0" w:line="240" w:lineRule="auto"/>
      </w:pPr>
      <w:r>
        <w:separator/>
      </w:r>
    </w:p>
  </w:footnote>
  <w:footnote w:type="continuationSeparator" w:id="0">
    <w:p w:rsidR="004947A2" w:rsidRDefault="004947A2" w:rsidP="001848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1789E"/>
    <w:multiLevelType w:val="multilevel"/>
    <w:tmpl w:val="132E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E75FC"/>
    <w:multiLevelType w:val="hybridMultilevel"/>
    <w:tmpl w:val="507A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1E"/>
    <w:rsid w:val="000366A3"/>
    <w:rsid w:val="0018481E"/>
    <w:rsid w:val="00204EEE"/>
    <w:rsid w:val="004947A2"/>
    <w:rsid w:val="007248D6"/>
    <w:rsid w:val="00726610"/>
    <w:rsid w:val="0075363A"/>
    <w:rsid w:val="007C2E38"/>
    <w:rsid w:val="0098385F"/>
    <w:rsid w:val="00A440D8"/>
    <w:rsid w:val="00A71F88"/>
    <w:rsid w:val="00A742A8"/>
    <w:rsid w:val="00C25916"/>
    <w:rsid w:val="00CC4F25"/>
    <w:rsid w:val="00D1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FB5D6-4E54-48BC-AC1A-F61BCE9F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81E"/>
  </w:style>
  <w:style w:type="paragraph" w:styleId="Footer">
    <w:name w:val="footer"/>
    <w:basedOn w:val="Normal"/>
    <w:link w:val="FooterChar"/>
    <w:uiPriority w:val="99"/>
    <w:unhideWhenUsed/>
    <w:rsid w:val="00184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81E"/>
  </w:style>
  <w:style w:type="table" w:styleId="TableGrid">
    <w:name w:val="Table Grid"/>
    <w:basedOn w:val="TableNormal"/>
    <w:uiPriority w:val="39"/>
    <w:rsid w:val="00184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18481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8481E"/>
    <w:rPr>
      <w:color w:val="0563C1" w:themeColor="hyperlink"/>
      <w:u w:val="single"/>
    </w:rPr>
  </w:style>
  <w:style w:type="paragraph" w:styleId="ListParagraph">
    <w:name w:val="List Paragraph"/>
    <w:basedOn w:val="Normal"/>
    <w:uiPriority w:val="34"/>
    <w:qFormat/>
    <w:rsid w:val="007C2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48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MedicalDevices/ProductsandMedicalProcedures/DeviceApprovalsandClearances/HDEApprovals/ucm161827.htm" TargetMode="External"/><Relationship Id="rId13" Type="http://schemas.openxmlformats.org/officeDocument/2006/relationships/hyperlink" Target="http://www.irb.emory.edu/forms/new.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rb.emory.edu/documents/HUD-Treatment-Protocol-Outline.docx" TargetMode="External"/><Relationship Id="rId12" Type="http://schemas.openxmlformats.org/officeDocument/2006/relationships/hyperlink" Target="http://www.irb.emory.edu/documents/Protocol%20Guidelines-Biomedical.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b.emory.edu/eirb/index.html" TargetMode="External"/><Relationship Id="rId5" Type="http://schemas.openxmlformats.org/officeDocument/2006/relationships/footnotes" Target="footnotes.xml"/><Relationship Id="rId15" Type="http://schemas.openxmlformats.org/officeDocument/2006/relationships/hyperlink" Target="mailto:maria.davila@emory.edu" TargetMode="External"/><Relationship Id="rId10" Type="http://schemas.openxmlformats.org/officeDocument/2006/relationships/hyperlink" Target="http://www.fda.gov/MedicalDevices/ProductsandMedicalProcedures/DeviceApprovalsandClearances/HDEApprovals/ucm161827.htm" TargetMode="External"/><Relationship Id="rId4" Type="http://schemas.openxmlformats.org/officeDocument/2006/relationships/webSettings" Target="webSettings.xml"/><Relationship Id="rId9" Type="http://schemas.openxmlformats.org/officeDocument/2006/relationships/hyperlink" Target="http://irb.emory.edu/documents/HUD-Patient-Information-Sheet.docx" TargetMode="External"/><Relationship Id="rId14" Type="http://schemas.openxmlformats.org/officeDocument/2006/relationships/hyperlink" Target="mailto:maria.davila@emo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Davila, Maria G</dc:creator>
  <cp:keywords/>
  <dc:description/>
  <cp:lastModifiedBy>Davila, Maria G</cp:lastModifiedBy>
  <cp:revision>6</cp:revision>
  <dcterms:created xsi:type="dcterms:W3CDTF">2015-09-01T14:51:00Z</dcterms:created>
  <dcterms:modified xsi:type="dcterms:W3CDTF">2015-11-09T19:18:00Z</dcterms:modified>
</cp:coreProperties>
</file>