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5CCF7" w14:textId="4A882CE8" w:rsidR="00472B98" w:rsidRDefault="00CA79C3" w:rsidP="00CA79C3">
      <w:pPr>
        <w:pStyle w:val="Default"/>
        <w:ind w:left="-540"/>
        <w:rPr>
          <w:rFonts w:asciiTheme="minorHAnsi" w:hAnsiTheme="minorHAnsi" w:cstheme="minorHAnsi"/>
          <w:b/>
          <w:color w:val="auto"/>
        </w:rPr>
      </w:pPr>
      <w:permStart w:id="1221486824" w:edGrp="everyone"/>
      <w:r>
        <w:rPr>
          <w:rFonts w:asciiTheme="minorHAnsi" w:hAnsiTheme="minorHAnsi" w:cstheme="minorHAnsi"/>
          <w:b/>
          <w:color w:val="auto"/>
        </w:rPr>
        <w:t>Study Number:</w:t>
      </w:r>
    </w:p>
    <w:p w14:paraId="652F934D" w14:textId="7B5BACD3" w:rsidR="00CA79C3" w:rsidRDefault="00CA79C3" w:rsidP="00CA79C3">
      <w:pPr>
        <w:pStyle w:val="Default"/>
        <w:ind w:left="-540"/>
        <w:rPr>
          <w:rFonts w:asciiTheme="minorHAnsi" w:hAnsiTheme="minorHAnsi" w:cstheme="minorHAnsi"/>
          <w:b/>
          <w:color w:val="auto"/>
        </w:rPr>
      </w:pPr>
      <w:r>
        <w:rPr>
          <w:rFonts w:asciiTheme="minorHAnsi" w:hAnsiTheme="minorHAnsi" w:cstheme="minorHAnsi"/>
          <w:b/>
          <w:color w:val="auto"/>
        </w:rPr>
        <w:t>Study Title:</w:t>
      </w:r>
    </w:p>
    <w:p w14:paraId="6F69A084" w14:textId="0A398F60" w:rsidR="00C72747" w:rsidRDefault="00CA79C3" w:rsidP="00CA79C3">
      <w:pPr>
        <w:pStyle w:val="Default"/>
        <w:ind w:left="-540"/>
        <w:rPr>
          <w:rFonts w:asciiTheme="minorHAnsi" w:hAnsiTheme="minorHAnsi" w:cstheme="minorHAnsi"/>
          <w:b/>
          <w:color w:val="auto"/>
        </w:rPr>
      </w:pPr>
      <w:r>
        <w:rPr>
          <w:rFonts w:asciiTheme="minorHAnsi" w:hAnsiTheme="minorHAnsi" w:cstheme="minorHAnsi"/>
          <w:b/>
          <w:color w:val="auto"/>
        </w:rPr>
        <w:t xml:space="preserve">PI’s Name: </w:t>
      </w:r>
    </w:p>
    <w:permEnd w:id="1221486824"/>
    <w:p w14:paraId="31584397" w14:textId="77777777" w:rsidR="00FF57EB" w:rsidRDefault="00FF57EB" w:rsidP="00C72747">
      <w:pPr>
        <w:pStyle w:val="Default"/>
        <w:ind w:left="-540"/>
        <w:jc w:val="center"/>
        <w:rPr>
          <w:rFonts w:asciiTheme="minorHAnsi" w:hAnsiTheme="minorHAnsi" w:cstheme="minorHAnsi"/>
          <w:b/>
          <w:i/>
          <w:iCs/>
          <w:color w:val="auto"/>
          <w:sz w:val="20"/>
          <w:szCs w:val="20"/>
        </w:rPr>
      </w:pPr>
    </w:p>
    <w:p w14:paraId="550839B4" w14:textId="3D0AC199" w:rsidR="00CA79C3" w:rsidRPr="004F27C0" w:rsidRDefault="004F27C0" w:rsidP="004F27C0">
      <w:pPr>
        <w:pStyle w:val="Default"/>
        <w:ind w:left="-540"/>
        <w:rPr>
          <w:rFonts w:asciiTheme="minorHAnsi" w:hAnsiTheme="minorHAnsi" w:cstheme="minorHAnsi"/>
          <w:b/>
          <w:color w:val="auto"/>
          <w:sz w:val="20"/>
          <w:szCs w:val="20"/>
        </w:rPr>
      </w:pPr>
      <w:r w:rsidRPr="004F27C0">
        <w:rPr>
          <w:rFonts w:asciiTheme="minorHAnsi" w:hAnsiTheme="minorHAnsi" w:cstheme="minorHAnsi"/>
          <w:b/>
          <w:color w:val="auto"/>
          <w:sz w:val="20"/>
          <w:szCs w:val="20"/>
        </w:rPr>
        <w:t xml:space="preserve">Please note that </w:t>
      </w:r>
      <w:r>
        <w:rPr>
          <w:rFonts w:asciiTheme="minorHAnsi" w:hAnsiTheme="minorHAnsi" w:cstheme="minorHAnsi"/>
          <w:b/>
          <w:color w:val="auto"/>
          <w:sz w:val="20"/>
          <w:szCs w:val="20"/>
        </w:rPr>
        <w:t xml:space="preserve">protocol </w:t>
      </w:r>
      <w:r w:rsidRPr="004F27C0">
        <w:rPr>
          <w:rFonts w:asciiTheme="minorHAnsi" w:hAnsiTheme="minorHAnsi" w:cstheme="minorHAnsi"/>
          <w:b/>
          <w:color w:val="auto"/>
          <w:sz w:val="20"/>
          <w:szCs w:val="20"/>
        </w:rPr>
        <w:t>s</w:t>
      </w:r>
      <w:r w:rsidR="00F54CD9" w:rsidRPr="004F27C0">
        <w:rPr>
          <w:rFonts w:asciiTheme="minorHAnsi" w:hAnsiTheme="minorHAnsi" w:cstheme="minorHAnsi"/>
          <w:b/>
          <w:color w:val="auto"/>
          <w:sz w:val="20"/>
          <w:szCs w:val="20"/>
        </w:rPr>
        <w:t>ections with an</w:t>
      </w:r>
      <w:r w:rsidR="00C72747" w:rsidRPr="004F27C0">
        <w:rPr>
          <w:rFonts w:asciiTheme="minorHAnsi" w:hAnsiTheme="minorHAnsi" w:cstheme="minorHAnsi"/>
          <w:b/>
          <w:color w:val="auto"/>
          <w:sz w:val="20"/>
          <w:szCs w:val="20"/>
        </w:rPr>
        <w:t xml:space="preserve"> asterisk (</w:t>
      </w:r>
      <w:r w:rsidR="00F54CD9" w:rsidRPr="004F27C0">
        <w:rPr>
          <w:rFonts w:asciiTheme="minorHAnsi" w:hAnsiTheme="minorHAnsi" w:cstheme="minorHAnsi"/>
          <w:b/>
          <w:color w:val="auto"/>
          <w:sz w:val="20"/>
          <w:szCs w:val="20"/>
        </w:rPr>
        <w:t>*</w:t>
      </w:r>
      <w:r w:rsidR="00C72747" w:rsidRPr="004F27C0">
        <w:rPr>
          <w:rFonts w:asciiTheme="minorHAnsi" w:hAnsiTheme="minorHAnsi" w:cstheme="minorHAnsi"/>
          <w:b/>
          <w:color w:val="auto"/>
          <w:sz w:val="20"/>
          <w:szCs w:val="20"/>
        </w:rPr>
        <w:t>)</w:t>
      </w:r>
      <w:r w:rsidR="00F54CD9" w:rsidRPr="004F27C0">
        <w:rPr>
          <w:rFonts w:asciiTheme="minorHAnsi" w:hAnsiTheme="minorHAnsi" w:cstheme="minorHAnsi"/>
          <w:b/>
          <w:color w:val="auto"/>
          <w:sz w:val="20"/>
          <w:szCs w:val="20"/>
          <w:vertAlign w:val="superscript"/>
        </w:rPr>
        <w:t xml:space="preserve"> </w:t>
      </w:r>
      <w:r w:rsidR="00F54CD9" w:rsidRPr="004F27C0">
        <w:rPr>
          <w:rFonts w:asciiTheme="minorHAnsi" w:hAnsiTheme="minorHAnsi" w:cstheme="minorHAnsi"/>
          <w:b/>
          <w:color w:val="auto"/>
          <w:sz w:val="20"/>
          <w:szCs w:val="20"/>
        </w:rPr>
        <w:t xml:space="preserve">should always </w:t>
      </w:r>
      <w:r w:rsidR="00FF57EB" w:rsidRPr="004F27C0">
        <w:rPr>
          <w:rFonts w:asciiTheme="minorHAnsi" w:hAnsiTheme="minorHAnsi" w:cstheme="minorHAnsi"/>
          <w:b/>
          <w:color w:val="auto"/>
          <w:sz w:val="20"/>
          <w:szCs w:val="20"/>
        </w:rPr>
        <w:t>be included in the protocol</w:t>
      </w:r>
      <w:r w:rsidR="00C72747" w:rsidRPr="004F27C0">
        <w:rPr>
          <w:rFonts w:asciiTheme="minorHAnsi" w:hAnsiTheme="minorHAnsi" w:cstheme="minorHAnsi"/>
          <w:b/>
          <w:color w:val="auto"/>
          <w:sz w:val="20"/>
          <w:szCs w:val="20"/>
        </w:rPr>
        <w:t xml:space="preserve">; if the section does not have an asterisk, and you have not </w:t>
      </w:r>
      <w:r w:rsidR="00FF57EB" w:rsidRPr="004F27C0">
        <w:rPr>
          <w:rFonts w:asciiTheme="minorHAnsi" w:hAnsiTheme="minorHAnsi" w:cstheme="minorHAnsi"/>
          <w:b/>
          <w:color w:val="auto"/>
          <w:sz w:val="20"/>
          <w:szCs w:val="20"/>
        </w:rPr>
        <w:t>included the section</w:t>
      </w:r>
      <w:r w:rsidR="00C72747" w:rsidRPr="004F27C0">
        <w:rPr>
          <w:rFonts w:asciiTheme="minorHAnsi" w:hAnsiTheme="minorHAnsi" w:cstheme="minorHAnsi"/>
          <w:b/>
          <w:color w:val="auto"/>
          <w:sz w:val="20"/>
          <w:szCs w:val="20"/>
        </w:rPr>
        <w:t xml:space="preserve"> in the protocol, </w:t>
      </w:r>
      <w:r w:rsidRPr="004F27C0">
        <w:rPr>
          <w:rFonts w:asciiTheme="minorHAnsi" w:hAnsiTheme="minorHAnsi" w:cstheme="minorHAnsi"/>
          <w:b/>
          <w:color w:val="auto"/>
          <w:sz w:val="20"/>
          <w:szCs w:val="20"/>
        </w:rPr>
        <w:t>the IRB</w:t>
      </w:r>
      <w:r w:rsidR="00C72747" w:rsidRPr="004F27C0">
        <w:rPr>
          <w:rFonts w:asciiTheme="minorHAnsi" w:hAnsiTheme="minorHAnsi" w:cstheme="minorHAnsi"/>
          <w:b/>
          <w:color w:val="auto"/>
          <w:sz w:val="20"/>
          <w:szCs w:val="20"/>
        </w:rPr>
        <w:t xml:space="preserve"> will </w:t>
      </w:r>
      <w:r w:rsidRPr="004F27C0">
        <w:rPr>
          <w:rFonts w:asciiTheme="minorHAnsi" w:hAnsiTheme="minorHAnsi" w:cstheme="minorHAnsi"/>
          <w:b/>
          <w:color w:val="auto"/>
          <w:sz w:val="20"/>
          <w:szCs w:val="20"/>
        </w:rPr>
        <w:t xml:space="preserve">consider it your </w:t>
      </w:r>
      <w:r w:rsidR="00C72747" w:rsidRPr="004F27C0">
        <w:rPr>
          <w:rFonts w:asciiTheme="minorHAnsi" w:hAnsiTheme="minorHAnsi" w:cstheme="minorHAnsi"/>
          <w:b/>
          <w:color w:val="auto"/>
          <w:sz w:val="20"/>
          <w:szCs w:val="20"/>
        </w:rPr>
        <w:t>attestation that the section does not apply to your study</w:t>
      </w:r>
      <w:r w:rsidRPr="004F27C0">
        <w:rPr>
          <w:rFonts w:asciiTheme="minorHAnsi" w:hAnsiTheme="minorHAnsi" w:cstheme="minorHAnsi"/>
          <w:b/>
          <w:color w:val="auto"/>
          <w:sz w:val="20"/>
          <w:szCs w:val="20"/>
        </w:rPr>
        <w:t>.</w:t>
      </w:r>
    </w:p>
    <w:p w14:paraId="73A03CB8" w14:textId="77777777" w:rsidR="004F27C0" w:rsidRPr="00C72747" w:rsidRDefault="004F27C0" w:rsidP="00C72747">
      <w:pPr>
        <w:pStyle w:val="Default"/>
        <w:ind w:left="-540"/>
        <w:jc w:val="center"/>
        <w:rPr>
          <w:rFonts w:asciiTheme="minorHAnsi" w:hAnsiTheme="minorHAnsi" w:cstheme="minorHAnsi"/>
          <w:b/>
          <w:i/>
          <w:iCs/>
          <w:color w:val="auto"/>
          <w:sz w:val="20"/>
          <w:szCs w:val="20"/>
        </w:rPr>
      </w:pPr>
      <w:permStart w:id="138552208" w:edGrp="everyone"/>
      <w:permEnd w:id="138552208"/>
    </w:p>
    <w:tbl>
      <w:tblPr>
        <w:tblStyle w:val="TableGrid"/>
        <w:tblW w:w="10620" w:type="dxa"/>
        <w:tblInd w:w="-545" w:type="dxa"/>
        <w:tblLayout w:type="fixed"/>
        <w:tblLook w:val="04A0" w:firstRow="1" w:lastRow="0" w:firstColumn="1" w:lastColumn="0" w:noHBand="0" w:noVBand="1"/>
      </w:tblPr>
      <w:tblGrid>
        <w:gridCol w:w="9360"/>
        <w:gridCol w:w="1260"/>
      </w:tblGrid>
      <w:tr w:rsidR="00F54CD9" w:rsidRPr="00DB1F92" w14:paraId="39E462C9" w14:textId="77777777" w:rsidTr="00CC6626">
        <w:tc>
          <w:tcPr>
            <w:tcW w:w="9360" w:type="dxa"/>
          </w:tcPr>
          <w:p w14:paraId="532CB407" w14:textId="75A6D014" w:rsidR="00F54CD9" w:rsidRPr="00DB1F92" w:rsidRDefault="00F54CD9" w:rsidP="00472B98">
            <w:pPr>
              <w:pStyle w:val="Default"/>
              <w:rPr>
                <w:rFonts w:asciiTheme="minorHAnsi" w:hAnsiTheme="minorHAnsi" w:cstheme="minorHAnsi"/>
                <w:b/>
                <w:color w:val="auto"/>
              </w:rPr>
            </w:pPr>
            <w:r w:rsidRPr="00DB1F92">
              <w:rPr>
                <w:rFonts w:asciiTheme="minorHAnsi" w:hAnsiTheme="minorHAnsi" w:cstheme="minorHAnsi"/>
                <w:b/>
                <w:color w:val="auto"/>
              </w:rPr>
              <w:t>Protocol Section</w:t>
            </w:r>
          </w:p>
        </w:tc>
        <w:tc>
          <w:tcPr>
            <w:tcW w:w="1260" w:type="dxa"/>
          </w:tcPr>
          <w:p w14:paraId="7503443C" w14:textId="3595A9DB" w:rsidR="00F54CD9" w:rsidRPr="00DB1F92" w:rsidRDefault="00F54CD9" w:rsidP="00472B98">
            <w:pPr>
              <w:pStyle w:val="Default"/>
              <w:rPr>
                <w:rFonts w:asciiTheme="minorHAnsi" w:hAnsiTheme="minorHAnsi" w:cstheme="minorHAnsi"/>
                <w:b/>
                <w:color w:val="auto"/>
                <w:sz w:val="18"/>
                <w:szCs w:val="18"/>
              </w:rPr>
            </w:pPr>
            <w:r>
              <w:rPr>
                <w:rFonts w:asciiTheme="minorHAnsi" w:hAnsiTheme="minorHAnsi" w:cstheme="minorHAnsi"/>
                <w:b/>
                <w:color w:val="auto"/>
                <w:sz w:val="18"/>
                <w:szCs w:val="18"/>
              </w:rPr>
              <w:t>Included in</w:t>
            </w:r>
            <w:r w:rsidRPr="00DB1F92">
              <w:rPr>
                <w:rFonts w:asciiTheme="minorHAnsi" w:hAnsiTheme="minorHAnsi" w:cstheme="minorHAnsi"/>
                <w:b/>
                <w:color w:val="auto"/>
                <w:sz w:val="18"/>
                <w:szCs w:val="18"/>
              </w:rPr>
              <w:t xml:space="preserve"> </w:t>
            </w:r>
            <w:r w:rsidR="00CC6626">
              <w:rPr>
                <w:rFonts w:asciiTheme="minorHAnsi" w:hAnsiTheme="minorHAnsi" w:cstheme="minorHAnsi"/>
                <w:b/>
                <w:color w:val="auto"/>
                <w:sz w:val="18"/>
                <w:szCs w:val="18"/>
              </w:rPr>
              <w:t xml:space="preserve">the </w:t>
            </w:r>
            <w:r w:rsidRPr="00DB1F92">
              <w:rPr>
                <w:rFonts w:asciiTheme="minorHAnsi" w:hAnsiTheme="minorHAnsi" w:cstheme="minorHAnsi"/>
                <w:b/>
                <w:color w:val="auto"/>
                <w:sz w:val="18"/>
                <w:szCs w:val="18"/>
              </w:rPr>
              <w:t>protocol?</w:t>
            </w:r>
          </w:p>
        </w:tc>
      </w:tr>
      <w:tr w:rsidR="00F54CD9" w:rsidRPr="00DB1F92" w14:paraId="6576AC6C" w14:textId="77777777" w:rsidTr="00CC6626">
        <w:tc>
          <w:tcPr>
            <w:tcW w:w="9360" w:type="dxa"/>
          </w:tcPr>
          <w:p w14:paraId="49981126" w14:textId="1565B2BB" w:rsidR="00F54CD9" w:rsidRPr="00AE2CD2" w:rsidRDefault="00F54CD9" w:rsidP="00AE2CD2">
            <w:pPr>
              <w:pStyle w:val="Default"/>
              <w:rPr>
                <w:rFonts w:asciiTheme="minorHAnsi" w:hAnsiTheme="minorHAnsi" w:cstheme="minorHAnsi"/>
                <w:bCs/>
                <w:color w:val="auto"/>
              </w:rPr>
            </w:pPr>
            <w:permStart w:id="1938259098" w:edGrp="everyone" w:colFirst="1" w:colLast="1"/>
            <w:r>
              <w:rPr>
                <w:rFonts w:asciiTheme="minorHAnsi" w:hAnsiTheme="minorHAnsi" w:cstheme="minorHAnsi"/>
                <w:b/>
                <w:color w:val="auto"/>
              </w:rPr>
              <w:t>Site Study Procedures</w:t>
            </w:r>
            <w:r w:rsidR="00C72747" w:rsidRPr="00C72747">
              <w:rPr>
                <w:rFonts w:asciiTheme="minorHAnsi" w:hAnsiTheme="minorHAnsi" w:cstheme="minorHAnsi"/>
                <w:b/>
                <w:color w:val="auto"/>
                <w:vertAlign w:val="superscript"/>
              </w:rPr>
              <w:t>*</w:t>
            </w:r>
            <w:r w:rsidRPr="00DB1F92">
              <w:rPr>
                <w:rFonts w:asciiTheme="minorHAnsi" w:hAnsiTheme="minorHAnsi" w:cstheme="minorHAnsi"/>
                <w:bCs/>
                <w:color w:val="auto"/>
              </w:rPr>
              <w:t xml:space="preserve">: </w:t>
            </w:r>
            <w:r>
              <w:rPr>
                <w:rFonts w:asciiTheme="minorHAnsi" w:hAnsiTheme="minorHAnsi" w:cstheme="minorHAnsi"/>
                <w:bCs/>
                <w:color w:val="auto"/>
              </w:rPr>
              <w:t>Describe</w:t>
            </w:r>
            <w:r w:rsidRPr="00AE2CD2">
              <w:rPr>
                <w:rFonts w:asciiTheme="minorHAnsi" w:hAnsiTheme="minorHAnsi" w:cstheme="minorHAnsi"/>
                <w:bCs/>
                <w:color w:val="auto"/>
              </w:rPr>
              <w:t xml:space="preserve"> any differences in study procedures at your site compared to those outlined in the protocol. For example, if there are study procedures that are described in the protocol that your site will NOT be conducting, please list these. </w:t>
            </w:r>
          </w:p>
          <w:p w14:paraId="69D6BFAF" w14:textId="77777777" w:rsidR="00F54CD9" w:rsidRPr="00AE2CD2" w:rsidRDefault="00F54CD9" w:rsidP="00AE2CD2">
            <w:pPr>
              <w:pStyle w:val="Default"/>
              <w:rPr>
                <w:rFonts w:asciiTheme="minorHAnsi" w:hAnsiTheme="minorHAnsi" w:cstheme="minorHAnsi"/>
                <w:bCs/>
                <w:color w:val="auto"/>
              </w:rPr>
            </w:pPr>
          </w:p>
          <w:p w14:paraId="6E849774" w14:textId="1E764FFA" w:rsidR="00F54CD9" w:rsidRPr="00AE2CD2" w:rsidRDefault="00F54CD9" w:rsidP="00AE2CD2">
            <w:pPr>
              <w:pStyle w:val="Default"/>
              <w:rPr>
                <w:rFonts w:asciiTheme="minorHAnsi" w:hAnsiTheme="minorHAnsi" w:cstheme="minorHAnsi"/>
                <w:bCs/>
                <w:color w:val="auto"/>
              </w:rPr>
            </w:pPr>
            <w:r>
              <w:rPr>
                <w:rFonts w:asciiTheme="minorHAnsi" w:hAnsiTheme="minorHAnsi" w:cstheme="minorHAnsi"/>
                <w:bCs/>
                <w:color w:val="auto"/>
              </w:rPr>
              <w:t>D</w:t>
            </w:r>
            <w:r w:rsidRPr="00AE2CD2">
              <w:rPr>
                <w:rFonts w:asciiTheme="minorHAnsi" w:hAnsiTheme="minorHAnsi" w:cstheme="minorHAnsi"/>
                <w:bCs/>
                <w:color w:val="auto"/>
              </w:rPr>
              <w:t xml:space="preserve">escribe any cohorts or arms of the study described in the protocol that your site will NOT enroll in the study. </w:t>
            </w:r>
          </w:p>
          <w:p w14:paraId="6FB33925" w14:textId="77777777" w:rsidR="00F54CD9" w:rsidRPr="00AE2CD2" w:rsidRDefault="00F54CD9" w:rsidP="00AE2CD2">
            <w:pPr>
              <w:pStyle w:val="Default"/>
              <w:rPr>
                <w:rFonts w:asciiTheme="minorHAnsi" w:hAnsiTheme="minorHAnsi" w:cstheme="minorHAnsi"/>
                <w:bCs/>
                <w:color w:val="auto"/>
              </w:rPr>
            </w:pPr>
          </w:p>
          <w:p w14:paraId="3D4360A2" w14:textId="4EB85FC9" w:rsidR="00F54CD9" w:rsidRPr="00DB1F92" w:rsidRDefault="00F54CD9" w:rsidP="00AE2CD2">
            <w:pPr>
              <w:pStyle w:val="Default"/>
              <w:rPr>
                <w:rFonts w:asciiTheme="minorHAnsi" w:hAnsiTheme="minorHAnsi" w:cstheme="minorHAnsi"/>
                <w:bCs/>
                <w:color w:val="auto"/>
              </w:rPr>
            </w:pPr>
            <w:r w:rsidRPr="00AE2CD2">
              <w:rPr>
                <w:rFonts w:asciiTheme="minorHAnsi" w:hAnsiTheme="minorHAnsi" w:cstheme="minorHAnsi"/>
                <w:bCs/>
                <w:color w:val="auto"/>
              </w:rPr>
              <w:t xml:space="preserve">Describe any procedures that are considered standard of care and NOT considered research activities at other sites but are not considered </w:t>
            </w:r>
            <w:r w:rsidR="00C72747">
              <w:rPr>
                <w:rFonts w:asciiTheme="minorHAnsi" w:hAnsiTheme="minorHAnsi" w:cstheme="minorHAnsi"/>
                <w:bCs/>
                <w:color w:val="auto"/>
              </w:rPr>
              <w:t xml:space="preserve">the </w:t>
            </w:r>
            <w:r w:rsidRPr="00AE2CD2">
              <w:rPr>
                <w:rFonts w:asciiTheme="minorHAnsi" w:hAnsiTheme="minorHAnsi" w:cstheme="minorHAnsi"/>
                <w:bCs/>
                <w:color w:val="auto"/>
              </w:rPr>
              <w:t xml:space="preserve">standard of care at your site.  </w:t>
            </w:r>
          </w:p>
        </w:tc>
        <w:tc>
          <w:tcPr>
            <w:tcW w:w="1260" w:type="dxa"/>
          </w:tcPr>
          <w:p w14:paraId="5CDEFCDE" w14:textId="425AD550" w:rsidR="00F54CD9" w:rsidRPr="00F54CD9" w:rsidRDefault="00801041" w:rsidP="00ED5DFC">
            <w:pPr>
              <w:pStyle w:val="Default"/>
              <w:rPr>
                <w:rFonts w:asciiTheme="minorHAnsi" w:hAnsiTheme="minorHAnsi" w:cstheme="minorHAnsi"/>
                <w:b/>
                <w:color w:val="auto"/>
              </w:rPr>
            </w:pPr>
            <w:sdt>
              <w:sdtPr>
                <w:rPr>
                  <w:rFonts w:asciiTheme="minorHAnsi" w:hAnsiTheme="minorHAnsi" w:cstheme="minorHAnsi"/>
                  <w:b/>
                  <w:color w:val="auto"/>
                </w:rPr>
                <w:id w:val="-1199389087"/>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2F3F0124" w14:textId="77777777" w:rsidTr="00CC6626">
        <w:tc>
          <w:tcPr>
            <w:tcW w:w="9360" w:type="dxa"/>
          </w:tcPr>
          <w:p w14:paraId="728EE81E" w14:textId="3E4997ED" w:rsidR="00F54CD9" w:rsidRPr="00AE2CD2" w:rsidRDefault="00F54CD9" w:rsidP="00AE2CD2">
            <w:pPr>
              <w:pStyle w:val="Default"/>
              <w:rPr>
                <w:rFonts w:asciiTheme="minorHAnsi" w:hAnsiTheme="minorHAnsi" w:cstheme="minorHAnsi"/>
                <w:bCs/>
                <w:color w:val="auto"/>
              </w:rPr>
            </w:pPr>
            <w:permStart w:id="1337616446" w:edGrp="everyone" w:colFirst="1" w:colLast="1"/>
            <w:permEnd w:id="1938259098"/>
            <w:r>
              <w:rPr>
                <w:rFonts w:asciiTheme="minorHAnsi" w:hAnsiTheme="minorHAnsi" w:cstheme="minorHAnsi"/>
                <w:b/>
                <w:color w:val="auto"/>
              </w:rPr>
              <w:t>Communication Plan</w:t>
            </w:r>
            <w:r w:rsidR="00C72747" w:rsidRPr="00C72747">
              <w:rPr>
                <w:rFonts w:asciiTheme="minorHAnsi" w:hAnsiTheme="minorHAnsi" w:cstheme="minorHAnsi"/>
                <w:b/>
                <w:color w:val="auto"/>
                <w:vertAlign w:val="superscript"/>
              </w:rPr>
              <w:t>*</w:t>
            </w:r>
            <w:r w:rsidRPr="00DB1F92">
              <w:rPr>
                <w:rFonts w:asciiTheme="minorHAnsi" w:hAnsiTheme="minorHAnsi" w:cstheme="minorHAnsi"/>
                <w:b/>
                <w:color w:val="auto"/>
              </w:rPr>
              <w:t xml:space="preserve">: </w:t>
            </w:r>
            <w:r w:rsidR="006160E4" w:rsidRPr="006160E4">
              <w:rPr>
                <w:rFonts w:asciiTheme="minorHAnsi" w:hAnsiTheme="minorHAnsi" w:cstheme="minorHAnsi"/>
                <w:b/>
                <w:color w:val="auto"/>
              </w:rPr>
              <w:t>Delete this section if this is a multisite study where each site is doing its own IRB review, i.e. Emory is not in any reliance agreements.</w:t>
            </w:r>
            <w:r w:rsidR="006160E4">
              <w:rPr>
                <w:rFonts w:asciiTheme="minorHAnsi" w:hAnsiTheme="minorHAnsi" w:cstheme="minorHAnsi"/>
                <w:b/>
                <w:color w:val="auto"/>
              </w:rPr>
              <w:t xml:space="preserve"> </w:t>
            </w:r>
            <w:r w:rsidRPr="00AE2CD2">
              <w:rPr>
                <w:rFonts w:asciiTheme="minorHAnsi" w:hAnsiTheme="minorHAnsi" w:cstheme="minorHAnsi"/>
                <w:bCs/>
                <w:color w:val="auto"/>
              </w:rPr>
              <w:t xml:space="preserve">In this section, describe the plan for communicating reportable events such as noncompliance, SAEs, participant complaints, etc. for your site to the IRB of record. </w:t>
            </w:r>
          </w:p>
          <w:p w14:paraId="6F6BAD66" w14:textId="77777777" w:rsidR="00F54CD9" w:rsidRPr="00AE2CD2" w:rsidRDefault="00F54CD9" w:rsidP="00AE2CD2">
            <w:pPr>
              <w:pStyle w:val="Default"/>
              <w:rPr>
                <w:rFonts w:asciiTheme="minorHAnsi" w:hAnsiTheme="minorHAnsi" w:cstheme="minorHAnsi"/>
                <w:bCs/>
                <w:color w:val="auto"/>
              </w:rPr>
            </w:pPr>
          </w:p>
          <w:p w14:paraId="10E80E7B" w14:textId="77777777" w:rsidR="00F54CD9" w:rsidRPr="00AE2CD2" w:rsidRDefault="00F54CD9" w:rsidP="00AE2CD2">
            <w:pPr>
              <w:pStyle w:val="Default"/>
              <w:rPr>
                <w:rFonts w:asciiTheme="minorHAnsi" w:hAnsiTheme="minorHAnsi" w:cstheme="minorHAnsi"/>
                <w:bCs/>
                <w:color w:val="auto"/>
              </w:rPr>
            </w:pPr>
            <w:r w:rsidRPr="00AE2CD2">
              <w:rPr>
                <w:rFonts w:asciiTheme="minorHAnsi" w:hAnsiTheme="minorHAnsi" w:cstheme="minorHAnsi"/>
                <w:bCs/>
                <w:color w:val="auto"/>
              </w:rPr>
              <w:t>Describe the plan for communicating site-specific changes to the research to the IRB of record. For example, will the changes such as staffing changes and changes to site-specific recruitment materials be submitted to the IRB directly by your site or will a sponsor or coordinating center complete IRB submissions on behalf of your site?</w:t>
            </w:r>
          </w:p>
          <w:p w14:paraId="318031DE" w14:textId="77777777" w:rsidR="00F54CD9" w:rsidRPr="00AE2CD2" w:rsidRDefault="00F54CD9" w:rsidP="00AE2CD2">
            <w:pPr>
              <w:pStyle w:val="Default"/>
              <w:rPr>
                <w:rFonts w:asciiTheme="minorHAnsi" w:hAnsiTheme="minorHAnsi" w:cstheme="minorHAnsi"/>
                <w:bCs/>
                <w:color w:val="auto"/>
              </w:rPr>
            </w:pPr>
          </w:p>
          <w:p w14:paraId="1E05D96F" w14:textId="3D316329" w:rsidR="00F54CD9" w:rsidRPr="00AE2CD2" w:rsidRDefault="00F54CD9" w:rsidP="00AE2CD2">
            <w:pPr>
              <w:pStyle w:val="Default"/>
              <w:rPr>
                <w:rFonts w:asciiTheme="minorHAnsi" w:hAnsiTheme="minorHAnsi" w:cstheme="minorHAnsi"/>
                <w:bCs/>
                <w:color w:val="auto"/>
              </w:rPr>
            </w:pPr>
            <w:r w:rsidRPr="00AE2CD2">
              <w:rPr>
                <w:rFonts w:asciiTheme="minorHAnsi" w:hAnsiTheme="minorHAnsi" w:cstheme="minorHAnsi"/>
                <w:bCs/>
                <w:color w:val="auto"/>
              </w:rPr>
              <w:t xml:space="preserve">If the Emory IRB is not the IRB of record, describe the plan for communicating study-wide changes to the research (such as protocol amendments) to the IRB of record. For example, will the changes be submitted to the IRB directly by your site or is there a sponsor or coordinating center </w:t>
            </w:r>
            <w:r w:rsidR="00CC6626">
              <w:rPr>
                <w:rFonts w:asciiTheme="minorHAnsi" w:hAnsiTheme="minorHAnsi" w:cstheme="minorHAnsi"/>
                <w:bCs/>
                <w:color w:val="auto"/>
              </w:rPr>
              <w:t>that</w:t>
            </w:r>
            <w:r w:rsidRPr="00AE2CD2">
              <w:rPr>
                <w:rFonts w:asciiTheme="minorHAnsi" w:hAnsiTheme="minorHAnsi" w:cstheme="minorHAnsi"/>
                <w:bCs/>
                <w:color w:val="auto"/>
              </w:rPr>
              <w:t xml:space="preserve"> will complete IRB submissions on behalf of your site?</w:t>
            </w:r>
          </w:p>
          <w:p w14:paraId="61732B3F" w14:textId="77777777" w:rsidR="00F54CD9" w:rsidRPr="00AE2CD2" w:rsidRDefault="00F54CD9" w:rsidP="00AE2CD2">
            <w:pPr>
              <w:pStyle w:val="Default"/>
              <w:rPr>
                <w:rFonts w:asciiTheme="minorHAnsi" w:hAnsiTheme="minorHAnsi" w:cstheme="minorHAnsi"/>
                <w:bCs/>
                <w:color w:val="auto"/>
              </w:rPr>
            </w:pPr>
          </w:p>
          <w:p w14:paraId="7B8658F7" w14:textId="77777777" w:rsidR="00F54CD9" w:rsidRDefault="00F54CD9" w:rsidP="00AE2CD2">
            <w:pPr>
              <w:pStyle w:val="Default"/>
              <w:rPr>
                <w:rFonts w:asciiTheme="minorHAnsi" w:hAnsiTheme="minorHAnsi" w:cstheme="minorHAnsi"/>
                <w:bCs/>
                <w:color w:val="auto"/>
              </w:rPr>
            </w:pPr>
            <w:r w:rsidRPr="00AE2CD2">
              <w:rPr>
                <w:rFonts w:asciiTheme="minorHAnsi" w:hAnsiTheme="minorHAnsi" w:cstheme="minorHAnsi"/>
                <w:bCs/>
                <w:color w:val="auto"/>
              </w:rPr>
              <w:t xml:space="preserve">If your site is considered the lead site and the Emory IRB is the IRB of record, describe the processes to ensure communication among sites. </w:t>
            </w:r>
          </w:p>
          <w:p w14:paraId="3B2CDDFD" w14:textId="77777777" w:rsidR="00F54CD9" w:rsidRDefault="00F54CD9" w:rsidP="00AE2CD2">
            <w:pPr>
              <w:pStyle w:val="Default"/>
              <w:rPr>
                <w:rFonts w:asciiTheme="minorHAnsi" w:hAnsiTheme="minorHAnsi" w:cstheme="minorHAnsi"/>
                <w:bCs/>
                <w:color w:val="auto"/>
              </w:rPr>
            </w:pPr>
          </w:p>
          <w:p w14:paraId="6573FC2C" w14:textId="6C0FF4BD" w:rsidR="00F54CD9" w:rsidRPr="00AE2CD2" w:rsidRDefault="00F54CD9" w:rsidP="00AE2CD2">
            <w:pPr>
              <w:pStyle w:val="Default"/>
              <w:numPr>
                <w:ilvl w:val="0"/>
                <w:numId w:val="11"/>
              </w:numPr>
              <w:ind w:left="345"/>
              <w:rPr>
                <w:rFonts w:asciiTheme="minorHAnsi" w:hAnsiTheme="minorHAnsi" w:cstheme="minorHAnsi"/>
                <w:bCs/>
                <w:color w:val="auto"/>
              </w:rPr>
            </w:pPr>
            <w:r w:rsidRPr="00AE2CD2">
              <w:rPr>
                <w:rFonts w:asciiTheme="minorHAnsi" w:hAnsiTheme="minorHAnsi" w:cstheme="minorHAnsi"/>
                <w:bCs/>
                <w:color w:val="auto"/>
              </w:rPr>
              <w:t>Describe the plan to ensure that all sites have the most current version of the protocol, consent document, and HIPAA authorization.</w:t>
            </w:r>
          </w:p>
          <w:p w14:paraId="2D9E1AD2" w14:textId="2AB5FF53" w:rsidR="00F54CD9" w:rsidRPr="00AE2CD2" w:rsidRDefault="00F54CD9" w:rsidP="00AE2CD2">
            <w:pPr>
              <w:pStyle w:val="Default"/>
              <w:numPr>
                <w:ilvl w:val="0"/>
                <w:numId w:val="11"/>
              </w:numPr>
              <w:ind w:left="345" w:hanging="345"/>
              <w:rPr>
                <w:rFonts w:asciiTheme="minorHAnsi" w:hAnsiTheme="minorHAnsi" w:cstheme="minorHAnsi"/>
                <w:bCs/>
                <w:color w:val="auto"/>
              </w:rPr>
            </w:pPr>
            <w:r w:rsidRPr="00AE2CD2">
              <w:rPr>
                <w:rFonts w:asciiTheme="minorHAnsi" w:hAnsiTheme="minorHAnsi" w:cstheme="minorHAnsi"/>
                <w:bCs/>
                <w:color w:val="auto"/>
              </w:rPr>
              <w:t>Describe the plan to ensure that all required approvals (initial, continuing review</w:t>
            </w:r>
            <w:r w:rsidR="00CC6626">
              <w:rPr>
                <w:rFonts w:asciiTheme="minorHAnsi" w:hAnsiTheme="minorHAnsi" w:cstheme="minorHAnsi"/>
                <w:bCs/>
                <w:color w:val="auto"/>
              </w:rPr>
              <w:t>,</w:t>
            </w:r>
            <w:r w:rsidRPr="00AE2CD2">
              <w:rPr>
                <w:rFonts w:asciiTheme="minorHAnsi" w:hAnsiTheme="minorHAnsi" w:cstheme="minorHAnsi"/>
                <w:bCs/>
                <w:color w:val="auto"/>
              </w:rPr>
              <w:t xml:space="preserve"> and modifications) have been obtained at each site (including approval by the site’s IRB of record).</w:t>
            </w:r>
          </w:p>
          <w:p w14:paraId="0E61012B" w14:textId="09B8D629" w:rsidR="00F54CD9" w:rsidRPr="00DB1F92" w:rsidRDefault="00F54CD9" w:rsidP="00AE2CD2">
            <w:pPr>
              <w:pStyle w:val="Default"/>
              <w:numPr>
                <w:ilvl w:val="0"/>
                <w:numId w:val="11"/>
              </w:numPr>
              <w:ind w:left="345" w:hanging="345"/>
              <w:rPr>
                <w:rFonts w:asciiTheme="minorHAnsi" w:hAnsiTheme="minorHAnsi" w:cstheme="minorHAnsi"/>
                <w:bCs/>
                <w:color w:val="auto"/>
              </w:rPr>
            </w:pPr>
            <w:r w:rsidRPr="00AE2CD2">
              <w:rPr>
                <w:rFonts w:asciiTheme="minorHAnsi" w:hAnsiTheme="minorHAnsi" w:cstheme="minorHAnsi"/>
                <w:bCs/>
                <w:color w:val="auto"/>
              </w:rPr>
              <w:t>Describe the plan for disseminating IRB approval letters and stamped consent forms to non-Emory sites.</w:t>
            </w:r>
          </w:p>
        </w:tc>
        <w:tc>
          <w:tcPr>
            <w:tcW w:w="1260" w:type="dxa"/>
          </w:tcPr>
          <w:p w14:paraId="3A767762" w14:textId="64A4BAB2" w:rsidR="00F54CD9" w:rsidRPr="00F54CD9" w:rsidRDefault="00801041" w:rsidP="00ED5DFC">
            <w:pPr>
              <w:pStyle w:val="Default"/>
              <w:rPr>
                <w:rFonts w:asciiTheme="minorHAnsi" w:hAnsiTheme="minorHAnsi" w:cstheme="minorHAnsi"/>
                <w:b/>
                <w:color w:val="auto"/>
              </w:rPr>
            </w:pPr>
            <w:sdt>
              <w:sdtPr>
                <w:rPr>
                  <w:rFonts w:asciiTheme="minorHAnsi" w:hAnsiTheme="minorHAnsi" w:cstheme="minorHAnsi"/>
                  <w:b/>
                  <w:color w:val="auto"/>
                </w:rPr>
                <w:id w:val="-647281044"/>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2F536F8F" w14:textId="77777777" w:rsidTr="00CC6626">
        <w:tc>
          <w:tcPr>
            <w:tcW w:w="9360" w:type="dxa"/>
          </w:tcPr>
          <w:p w14:paraId="5FB53E29" w14:textId="2310EE6B" w:rsidR="00F54CD9" w:rsidRPr="005B68D1" w:rsidRDefault="00F54CD9" w:rsidP="005B68D1">
            <w:pPr>
              <w:pStyle w:val="Default"/>
              <w:rPr>
                <w:rFonts w:asciiTheme="minorHAnsi" w:hAnsiTheme="minorHAnsi" w:cstheme="minorHAnsi"/>
                <w:bCs/>
                <w:color w:val="auto"/>
              </w:rPr>
            </w:pPr>
            <w:permStart w:id="1710380870" w:edGrp="everyone" w:colFirst="1" w:colLast="1"/>
            <w:permEnd w:id="1337616446"/>
            <w:r w:rsidRPr="005B68D1">
              <w:rPr>
                <w:rFonts w:asciiTheme="minorHAnsi" w:hAnsiTheme="minorHAnsi" w:cstheme="minorHAnsi"/>
                <w:b/>
                <w:color w:val="auto"/>
              </w:rPr>
              <w:lastRenderedPageBreak/>
              <w:t>Study Intervention/Investigational Agent</w:t>
            </w:r>
            <w:r w:rsidR="00C72747" w:rsidRPr="00C72747">
              <w:rPr>
                <w:rFonts w:asciiTheme="minorHAnsi" w:hAnsiTheme="minorHAnsi" w:cstheme="minorHAnsi"/>
                <w:b/>
                <w:color w:val="auto"/>
                <w:vertAlign w:val="superscript"/>
              </w:rPr>
              <w:t>*</w:t>
            </w:r>
            <w:r w:rsidRPr="00DB1F92">
              <w:rPr>
                <w:rFonts w:asciiTheme="minorHAnsi" w:hAnsiTheme="minorHAnsi" w:cstheme="minorHAnsi"/>
                <w:b/>
                <w:color w:val="auto"/>
              </w:rPr>
              <w:t xml:space="preserve">: </w:t>
            </w:r>
            <w:r w:rsidRPr="005B68D1">
              <w:rPr>
                <w:rFonts w:asciiTheme="minorHAnsi" w:hAnsiTheme="minorHAnsi" w:cstheme="minorHAnsi"/>
                <w:bCs/>
                <w:color w:val="auto"/>
              </w:rPr>
              <w:t>If the research involves drugs or device</w:t>
            </w:r>
            <w:r w:rsidR="00CC6626">
              <w:rPr>
                <w:rFonts w:asciiTheme="minorHAnsi" w:hAnsiTheme="minorHAnsi" w:cstheme="minorHAnsi"/>
                <w:bCs/>
                <w:color w:val="auto"/>
              </w:rPr>
              <w:t>s</w:t>
            </w:r>
            <w:r w:rsidRPr="005B68D1">
              <w:rPr>
                <w:rFonts w:asciiTheme="minorHAnsi" w:hAnsiTheme="minorHAnsi" w:cstheme="minorHAnsi"/>
                <w:bCs/>
                <w:color w:val="auto"/>
              </w:rPr>
              <w:t>, describe your plans to store, handle, and administer those drugs or devices so that they will be used only on subjects and be used only by authorized investigators.</w:t>
            </w:r>
          </w:p>
          <w:p w14:paraId="471E870E" w14:textId="77777777" w:rsidR="00F54CD9" w:rsidRPr="005B68D1" w:rsidRDefault="00F54CD9" w:rsidP="005B68D1">
            <w:pPr>
              <w:pStyle w:val="Default"/>
              <w:rPr>
                <w:rFonts w:asciiTheme="minorHAnsi" w:hAnsiTheme="minorHAnsi" w:cstheme="minorHAnsi"/>
                <w:bCs/>
                <w:color w:val="auto"/>
              </w:rPr>
            </w:pPr>
            <w:r w:rsidRPr="005B68D1">
              <w:rPr>
                <w:rFonts w:asciiTheme="minorHAnsi" w:hAnsiTheme="minorHAnsi" w:cstheme="minorHAnsi"/>
                <w:bCs/>
                <w:color w:val="auto"/>
              </w:rPr>
              <w:t>If the control of the drugs or devices used in this protocol will be accomplished by following an established, approved organizational SOP (e.g., IDS SOP), please reference that SOP in this section.</w:t>
            </w:r>
          </w:p>
          <w:p w14:paraId="79300DF5" w14:textId="77777777" w:rsidR="00F54CD9" w:rsidRPr="005B68D1" w:rsidRDefault="00F54CD9" w:rsidP="005B68D1">
            <w:pPr>
              <w:pStyle w:val="Default"/>
              <w:rPr>
                <w:rFonts w:asciiTheme="minorHAnsi" w:hAnsiTheme="minorHAnsi" w:cstheme="minorHAnsi"/>
                <w:bCs/>
                <w:color w:val="auto"/>
              </w:rPr>
            </w:pPr>
          </w:p>
          <w:p w14:paraId="43946318" w14:textId="77777777" w:rsidR="00F54CD9" w:rsidRPr="005B68D1" w:rsidRDefault="00F54CD9" w:rsidP="005B68D1">
            <w:pPr>
              <w:pStyle w:val="Default"/>
              <w:rPr>
                <w:rFonts w:asciiTheme="minorHAnsi" w:hAnsiTheme="minorHAnsi" w:cstheme="minorHAnsi"/>
                <w:bCs/>
                <w:color w:val="auto"/>
              </w:rPr>
            </w:pPr>
            <w:r w:rsidRPr="005B68D1">
              <w:rPr>
                <w:rFonts w:asciiTheme="minorHAnsi" w:hAnsiTheme="minorHAnsi" w:cstheme="minorHAnsi"/>
                <w:bCs/>
                <w:color w:val="auto"/>
              </w:rPr>
              <w:t>If using a drug for this study, explain if you are using IDS.  If not using IDS, per Emory policy, explain why.</w:t>
            </w:r>
          </w:p>
          <w:p w14:paraId="2EAA698F" w14:textId="77777777" w:rsidR="00F54CD9" w:rsidRPr="005B68D1" w:rsidRDefault="00F54CD9" w:rsidP="005B68D1">
            <w:pPr>
              <w:pStyle w:val="Default"/>
              <w:rPr>
                <w:rFonts w:asciiTheme="minorHAnsi" w:hAnsiTheme="minorHAnsi" w:cstheme="minorHAnsi"/>
                <w:bCs/>
                <w:color w:val="auto"/>
              </w:rPr>
            </w:pPr>
          </w:p>
          <w:p w14:paraId="6A94ECAE" w14:textId="3097B839" w:rsidR="00F54CD9" w:rsidRPr="00DB1F92" w:rsidRDefault="00F54CD9" w:rsidP="00CC6626">
            <w:pPr>
              <w:rPr>
                <w:rFonts w:cstheme="minorHAnsi"/>
                <w:b/>
              </w:rPr>
            </w:pPr>
            <w:r w:rsidRPr="00C46465">
              <w:t xml:space="preserve">If the drug is under an FDA </w:t>
            </w:r>
            <w:hyperlink r:id="rId12" w:history="1">
              <w:r w:rsidRPr="00C46465">
                <w:rPr>
                  <w:rStyle w:val="Hyperlink"/>
                  <w:rFonts w:cstheme="minorHAnsi"/>
                </w:rPr>
                <w:t>REMS</w:t>
              </w:r>
            </w:hyperlink>
            <w:r w:rsidRPr="00C46465">
              <w:t xml:space="preserve">, please also plan to complete the </w:t>
            </w:r>
            <w:hyperlink r:id="rId13" w:history="1">
              <w:r w:rsidRPr="00C46465">
                <w:rPr>
                  <w:rStyle w:val="Hyperlink"/>
                  <w:rFonts w:cstheme="minorHAnsi"/>
                </w:rPr>
                <w:t>REMS checklist</w:t>
              </w:r>
            </w:hyperlink>
            <w:r w:rsidRPr="00C46465">
              <w:t xml:space="preserve"> found here, on the Emory IRB website.</w:t>
            </w:r>
            <w:r>
              <w:t xml:space="preserve">  </w:t>
            </w:r>
            <w:r>
              <w:rPr>
                <w:rFonts w:cstheme="minorHAnsi"/>
              </w:rPr>
              <w:t xml:space="preserve">If the drug is considered a controlled substance, make sure </w:t>
            </w:r>
            <w:hyperlink r:id="rId14" w:history="1">
              <w:r w:rsidRPr="004C7989">
                <w:rPr>
                  <w:rStyle w:val="Hyperlink"/>
                  <w:rFonts w:cstheme="minorHAnsi"/>
                </w:rPr>
                <w:t>you have filled out this form</w:t>
              </w:r>
            </w:hyperlink>
            <w:r>
              <w:rPr>
                <w:rFonts w:cstheme="minorHAnsi"/>
              </w:rPr>
              <w:t>.</w:t>
            </w:r>
            <w:r w:rsidR="00CC6626" w:rsidRPr="00CC6626">
              <w:rPr>
                <w:rFonts w:eastAsiaTheme="minorHAnsi" w:cstheme="minorHAnsi"/>
                <w:color w:val="632423" w:themeColor="accent2" w:themeShade="80"/>
              </w:rPr>
              <w:t xml:space="preserve"> </w:t>
            </w:r>
            <w:r w:rsidR="00CC6626" w:rsidRPr="00CC6626">
              <w:rPr>
                <w:rFonts w:cstheme="minorHAnsi"/>
              </w:rPr>
              <w:t xml:space="preserve">If you are using a schedule I controlled substance, </w:t>
            </w:r>
            <w:hyperlink r:id="rId15" w:history="1">
              <w:r w:rsidR="00CC6626" w:rsidRPr="00CC6626">
                <w:rPr>
                  <w:rStyle w:val="Hyperlink"/>
                  <w:rFonts w:cstheme="minorHAnsi"/>
                </w:rPr>
                <w:t>fill out this checklist</w:t>
              </w:r>
            </w:hyperlink>
            <w:r w:rsidR="00CC6626" w:rsidRPr="00CC6626">
              <w:rPr>
                <w:rFonts w:cstheme="minorHAnsi"/>
              </w:rPr>
              <w:t xml:space="preserve">. </w:t>
            </w:r>
          </w:p>
        </w:tc>
        <w:tc>
          <w:tcPr>
            <w:tcW w:w="1260" w:type="dxa"/>
          </w:tcPr>
          <w:p w14:paraId="6E48C1B4" w14:textId="179AA49F" w:rsidR="00F54CD9" w:rsidRPr="00F54CD9" w:rsidRDefault="00801041" w:rsidP="00ED5DFC">
            <w:pPr>
              <w:pStyle w:val="Default"/>
              <w:rPr>
                <w:rFonts w:asciiTheme="minorHAnsi" w:hAnsiTheme="minorHAnsi" w:cstheme="minorHAnsi"/>
                <w:b/>
                <w:color w:val="auto"/>
              </w:rPr>
            </w:pPr>
            <w:sdt>
              <w:sdtPr>
                <w:rPr>
                  <w:rFonts w:asciiTheme="minorHAnsi" w:hAnsiTheme="minorHAnsi" w:cstheme="minorHAnsi"/>
                  <w:b/>
                  <w:color w:val="auto"/>
                </w:rPr>
                <w:id w:val="-647901366"/>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659A94CA" w14:textId="77777777" w:rsidTr="00CC6626">
        <w:tc>
          <w:tcPr>
            <w:tcW w:w="9360" w:type="dxa"/>
          </w:tcPr>
          <w:p w14:paraId="4E6485A5" w14:textId="0A7BD4F9" w:rsidR="00F54CD9" w:rsidRPr="00D419A0" w:rsidRDefault="00F54CD9" w:rsidP="00D419A0">
            <w:pPr>
              <w:pStyle w:val="BlockText"/>
              <w:ind w:left="0" w:right="-140"/>
              <w:rPr>
                <w:rFonts w:asciiTheme="minorHAnsi" w:hAnsiTheme="minorHAnsi" w:cstheme="minorHAnsi"/>
                <w:bCs/>
                <w:i w:val="0"/>
                <w:iCs/>
              </w:rPr>
            </w:pPr>
            <w:permStart w:id="561543787" w:edGrp="everyone" w:colFirst="1" w:colLast="1"/>
            <w:permEnd w:id="1710380870"/>
            <w:r w:rsidRPr="00D419A0">
              <w:rPr>
                <w:rFonts w:asciiTheme="minorHAnsi" w:hAnsiTheme="minorHAnsi" w:cstheme="minorHAnsi"/>
                <w:b/>
                <w:i w:val="0"/>
                <w:iCs/>
              </w:rPr>
              <w:t>Site-Specific Data and Specimen Banking</w:t>
            </w:r>
            <w:r w:rsidR="00C72747" w:rsidRPr="00C72747">
              <w:rPr>
                <w:rFonts w:asciiTheme="minorHAnsi" w:hAnsiTheme="minorHAnsi" w:cstheme="minorHAnsi"/>
                <w:b/>
                <w:vertAlign w:val="superscript"/>
              </w:rPr>
              <w:t>*</w:t>
            </w:r>
            <w:r w:rsidRPr="00DB1F92">
              <w:rPr>
                <w:rFonts w:asciiTheme="minorHAnsi" w:hAnsiTheme="minorHAnsi" w:cstheme="minorHAnsi"/>
                <w:b/>
                <w:i w:val="0"/>
                <w:iCs/>
              </w:rPr>
              <w:t xml:space="preserve">: </w:t>
            </w:r>
            <w:r w:rsidRPr="00D419A0">
              <w:rPr>
                <w:rFonts w:asciiTheme="minorHAnsi" w:hAnsiTheme="minorHAnsi" w:cstheme="minorHAnsi"/>
                <w:bCs/>
                <w:i w:val="0"/>
                <w:iCs/>
              </w:rPr>
              <w:t>The sponsor’s protocol may require banking data or specimens for future use and both storage and use will be determined by the sponsor. However, if additional data or specimens will be banked locally for future use, describe where the specimens will be stored, how long they will be stored, how the specimens will be accessed, and who will have access to the specimens. (may require a separate repository-specific IRB submission).</w:t>
            </w:r>
          </w:p>
          <w:p w14:paraId="0AA973DB" w14:textId="6AB72CDA" w:rsidR="00F54CD9" w:rsidRPr="00D419A0" w:rsidRDefault="00F54CD9" w:rsidP="00D419A0">
            <w:pPr>
              <w:pStyle w:val="BlockText"/>
              <w:ind w:left="0" w:right="-140"/>
              <w:rPr>
                <w:rFonts w:asciiTheme="minorHAnsi" w:hAnsiTheme="minorHAnsi" w:cstheme="minorHAnsi"/>
                <w:bCs/>
                <w:i w:val="0"/>
                <w:iCs/>
              </w:rPr>
            </w:pPr>
            <w:r w:rsidRPr="00D419A0">
              <w:rPr>
                <w:rFonts w:asciiTheme="minorHAnsi" w:hAnsiTheme="minorHAnsi" w:cstheme="minorHAnsi"/>
                <w:bCs/>
                <w:i w:val="0"/>
                <w:iCs/>
              </w:rPr>
              <w:t>List the data to be stored or associated with each specimen banked locally</w:t>
            </w:r>
          </w:p>
          <w:p w14:paraId="226E11B5" w14:textId="37901B81" w:rsidR="00F54CD9" w:rsidRPr="00D12E7D" w:rsidRDefault="00F54CD9" w:rsidP="00D419A0">
            <w:pPr>
              <w:pStyle w:val="BlockText"/>
              <w:ind w:left="0" w:right="-140"/>
              <w:rPr>
                <w:rFonts w:asciiTheme="minorHAnsi" w:hAnsiTheme="minorHAnsi" w:cstheme="minorHAnsi"/>
                <w:bCs/>
                <w:i w:val="0"/>
                <w:iCs/>
              </w:rPr>
            </w:pPr>
            <w:r w:rsidRPr="00D419A0">
              <w:rPr>
                <w:rFonts w:asciiTheme="minorHAnsi" w:hAnsiTheme="minorHAnsi" w:cstheme="minorHAnsi"/>
                <w:bCs/>
                <w:i w:val="0"/>
                <w:iCs/>
              </w:rPr>
              <w:t>Describe the procedures to release locally banked data or specimens, including the process to request a release, approvals required for release, who can obtain data or specimens, and the data to be provided with specimens</w:t>
            </w:r>
          </w:p>
        </w:tc>
        <w:tc>
          <w:tcPr>
            <w:tcW w:w="1260" w:type="dxa"/>
          </w:tcPr>
          <w:p w14:paraId="73AA0985" w14:textId="7EC256AC" w:rsidR="00F54CD9" w:rsidRPr="00F54CD9" w:rsidRDefault="00801041" w:rsidP="00F54CD9">
            <w:pPr>
              <w:pStyle w:val="Default"/>
              <w:rPr>
                <w:rFonts w:asciiTheme="minorHAnsi" w:hAnsiTheme="minorHAnsi" w:cstheme="minorHAnsi"/>
                <w:b/>
                <w:color w:val="auto"/>
              </w:rPr>
            </w:pPr>
            <w:sdt>
              <w:sdtPr>
                <w:rPr>
                  <w:rFonts w:asciiTheme="minorHAnsi" w:hAnsiTheme="minorHAnsi" w:cstheme="minorHAnsi"/>
                  <w:b/>
                  <w:color w:val="auto"/>
                </w:rPr>
                <w:id w:val="691501999"/>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5CCAA434" w14:textId="77777777" w:rsidTr="00CC6626">
        <w:tc>
          <w:tcPr>
            <w:tcW w:w="9360" w:type="dxa"/>
          </w:tcPr>
          <w:p w14:paraId="02058639" w14:textId="4BA607DC" w:rsidR="00F54CD9" w:rsidRPr="00D419A0" w:rsidRDefault="00F54CD9" w:rsidP="00D419A0">
            <w:pPr>
              <w:pStyle w:val="BlockText"/>
              <w:tabs>
                <w:tab w:val="left" w:pos="1980"/>
              </w:tabs>
              <w:ind w:left="0" w:right="-50"/>
              <w:rPr>
                <w:rFonts w:asciiTheme="minorHAnsi" w:hAnsiTheme="minorHAnsi" w:cstheme="minorHAnsi"/>
                <w:i w:val="0"/>
              </w:rPr>
            </w:pPr>
            <w:permStart w:id="1572155210" w:edGrp="everyone" w:colFirst="1" w:colLast="1"/>
            <w:permEnd w:id="561543787"/>
            <w:r w:rsidRPr="00D419A0">
              <w:rPr>
                <w:rFonts w:asciiTheme="minorHAnsi" w:hAnsiTheme="minorHAnsi" w:cstheme="minorHAnsi"/>
                <w:b/>
                <w:bCs/>
                <w:i w:val="0"/>
              </w:rPr>
              <w:t>Sharing of Results with Participants</w:t>
            </w:r>
            <w:r w:rsidR="00C72747" w:rsidRPr="00C72747">
              <w:rPr>
                <w:rFonts w:asciiTheme="minorHAnsi" w:hAnsiTheme="minorHAnsi" w:cstheme="minorHAnsi"/>
                <w:b/>
                <w:vertAlign w:val="superscript"/>
              </w:rPr>
              <w:t>*</w:t>
            </w:r>
            <w:r>
              <w:rPr>
                <w:rFonts w:asciiTheme="minorHAnsi" w:hAnsiTheme="minorHAnsi" w:cstheme="minorHAnsi"/>
                <w:i w:val="0"/>
              </w:rPr>
              <w:t xml:space="preserve">: </w:t>
            </w:r>
            <w:r w:rsidRPr="00D419A0">
              <w:rPr>
                <w:rFonts w:asciiTheme="minorHAnsi" w:hAnsiTheme="minorHAnsi" w:cstheme="minorHAnsi"/>
                <w:i w:val="0"/>
              </w:rPr>
              <w:t>Describe whether results (study results or individual subject results, such as results of investigational diagnostic tests, genetic tests, or incidental findings) will be shared with subjects or others (e.g., the subject’s primary care physicians) and if so, describe how it will be shared.</w:t>
            </w:r>
          </w:p>
          <w:p w14:paraId="3DC2130F" w14:textId="708F64B3" w:rsidR="00F54CD9" w:rsidRPr="00D419A0" w:rsidRDefault="00F54CD9" w:rsidP="00D419A0">
            <w:pPr>
              <w:pStyle w:val="BlockText"/>
              <w:tabs>
                <w:tab w:val="left" w:pos="1980"/>
              </w:tabs>
              <w:ind w:left="0" w:right="-50"/>
              <w:rPr>
                <w:rFonts w:asciiTheme="minorHAnsi" w:hAnsiTheme="minorHAnsi" w:cstheme="minorHAnsi"/>
                <w:i w:val="0"/>
              </w:rPr>
            </w:pPr>
            <w:r w:rsidRPr="00D419A0">
              <w:rPr>
                <w:rFonts w:asciiTheme="minorHAnsi" w:hAnsiTheme="minorHAnsi" w:cstheme="minorHAnsi"/>
                <w:i w:val="0"/>
              </w:rPr>
              <w:t>If applicable (e.g. for studies involving scans and/or panels of exploratory testing on specimens): Incidental Findings –</w:t>
            </w:r>
          </w:p>
          <w:p w14:paraId="1EE5D1BD" w14:textId="48172BCD" w:rsidR="00F54CD9" w:rsidRPr="00D419A0" w:rsidRDefault="00F54CD9" w:rsidP="00D419A0">
            <w:pPr>
              <w:pStyle w:val="BlockText"/>
              <w:tabs>
                <w:tab w:val="left" w:pos="1980"/>
              </w:tabs>
              <w:ind w:left="0" w:right="-50"/>
              <w:rPr>
                <w:rFonts w:asciiTheme="minorHAnsi" w:hAnsiTheme="minorHAnsi" w:cstheme="minorHAnsi"/>
                <w:i w:val="0"/>
              </w:rPr>
            </w:pPr>
            <w:r w:rsidRPr="00D419A0">
              <w:rPr>
                <w:rFonts w:asciiTheme="minorHAnsi" w:hAnsiTheme="minorHAnsi" w:cstheme="minorHAnsi"/>
                <w:i w:val="0"/>
              </w:rPr>
              <w:t xml:space="preserve">Plan for managing the types of findings that might arise. This should include any secondary findings that are being sought actively, findings that might be anticipatable, and findings that might be un-anticipatable. </w:t>
            </w:r>
          </w:p>
          <w:p w14:paraId="7024CEA5" w14:textId="58103C59" w:rsidR="00F54CD9" w:rsidRPr="00D419A0" w:rsidRDefault="00F54CD9" w:rsidP="00D419A0">
            <w:pPr>
              <w:pStyle w:val="BlockText"/>
              <w:tabs>
                <w:tab w:val="left" w:pos="1980"/>
              </w:tabs>
              <w:ind w:left="0" w:right="-50"/>
              <w:rPr>
                <w:rFonts w:asciiTheme="minorHAnsi" w:hAnsiTheme="minorHAnsi" w:cstheme="minorHAnsi"/>
                <w:i w:val="0"/>
              </w:rPr>
            </w:pPr>
            <w:r w:rsidRPr="00D419A0">
              <w:rPr>
                <w:rFonts w:asciiTheme="minorHAnsi" w:hAnsiTheme="minorHAnsi" w:cstheme="minorHAnsi"/>
                <w:i w:val="0"/>
              </w:rPr>
              <w:t>Plan for recognizing, analyzing, and handling incidental findings and how incidental findings will be communicated to participants during the consent process. If the plan is not to disclose any findings, then this should be included. This plan might include the option for participants to opt</w:t>
            </w:r>
            <w:r w:rsidR="00CC6626">
              <w:rPr>
                <w:rFonts w:asciiTheme="minorHAnsi" w:hAnsiTheme="minorHAnsi" w:cstheme="minorHAnsi"/>
                <w:i w:val="0"/>
              </w:rPr>
              <w:t>-</w:t>
            </w:r>
            <w:r w:rsidRPr="00D419A0">
              <w:rPr>
                <w:rFonts w:asciiTheme="minorHAnsi" w:hAnsiTheme="minorHAnsi" w:cstheme="minorHAnsi"/>
                <w:i w:val="0"/>
              </w:rPr>
              <w:t>out of receiving incidental findings.</w:t>
            </w:r>
          </w:p>
          <w:p w14:paraId="4F1895FD" w14:textId="77777777" w:rsidR="00F54CD9" w:rsidRPr="00D419A0" w:rsidRDefault="00F54CD9" w:rsidP="00D419A0">
            <w:pPr>
              <w:pStyle w:val="BlockText"/>
              <w:tabs>
                <w:tab w:val="left" w:pos="1980"/>
              </w:tabs>
              <w:ind w:left="0" w:right="-50"/>
              <w:rPr>
                <w:rFonts w:asciiTheme="minorHAnsi" w:hAnsiTheme="minorHAnsi" w:cstheme="minorHAnsi"/>
                <w:i w:val="0"/>
              </w:rPr>
            </w:pPr>
            <w:r w:rsidRPr="00D419A0">
              <w:rPr>
                <w:rFonts w:asciiTheme="minorHAnsi" w:hAnsiTheme="minorHAnsi" w:cstheme="minorHAnsi"/>
                <w:i w:val="0"/>
              </w:rPr>
              <w:t xml:space="preserve">Description of the research team’s responsibilities following disclosure of a finding. This should detail educational information about the nature of the finding, how to seek care from </w:t>
            </w:r>
            <w:r w:rsidRPr="00D419A0">
              <w:rPr>
                <w:rFonts w:asciiTheme="minorHAnsi" w:hAnsiTheme="minorHAnsi" w:cstheme="minorHAnsi"/>
                <w:i w:val="0"/>
              </w:rPr>
              <w:lastRenderedPageBreak/>
              <w:t xml:space="preserve">a clinician or specialist, obtaining health insurance to secure treatment, and/or referral to a clinical specialist, if one is required. </w:t>
            </w:r>
          </w:p>
          <w:p w14:paraId="5BEFF12A" w14:textId="7D3EE319" w:rsidR="00F54CD9" w:rsidRPr="00DB1F92" w:rsidRDefault="00F54CD9" w:rsidP="00D419A0">
            <w:pPr>
              <w:pStyle w:val="BlockText"/>
              <w:tabs>
                <w:tab w:val="left" w:pos="1980"/>
              </w:tabs>
              <w:ind w:left="0" w:right="-50"/>
              <w:rPr>
                <w:rFonts w:asciiTheme="minorHAnsi" w:hAnsiTheme="minorHAnsi" w:cstheme="minorHAnsi"/>
                <w:i w:val="0"/>
              </w:rPr>
            </w:pPr>
            <w:r w:rsidRPr="00D419A0">
              <w:rPr>
                <w:rFonts w:asciiTheme="minorHAnsi" w:hAnsiTheme="minorHAnsi" w:cstheme="minorHAnsi"/>
                <w:i w:val="0"/>
              </w:rPr>
              <w:t>Reminder to include language in the consent form to let the participants know your plans for this – see Modular Language for Informed Consent Forms on IRB website.</w:t>
            </w:r>
          </w:p>
        </w:tc>
        <w:tc>
          <w:tcPr>
            <w:tcW w:w="1260" w:type="dxa"/>
          </w:tcPr>
          <w:p w14:paraId="1F03CFC5" w14:textId="14661CE0" w:rsidR="00F54CD9" w:rsidRPr="00F54CD9" w:rsidRDefault="00801041" w:rsidP="00F54CD9">
            <w:pPr>
              <w:pStyle w:val="Default"/>
              <w:rPr>
                <w:rFonts w:asciiTheme="minorHAnsi" w:hAnsiTheme="minorHAnsi" w:cstheme="minorHAnsi"/>
                <w:b/>
                <w:color w:val="auto"/>
              </w:rPr>
            </w:pPr>
            <w:sdt>
              <w:sdtPr>
                <w:rPr>
                  <w:rFonts w:asciiTheme="minorHAnsi" w:hAnsiTheme="minorHAnsi" w:cstheme="minorHAnsi"/>
                  <w:b/>
                  <w:color w:val="auto"/>
                </w:rPr>
                <w:id w:val="1403027145"/>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52A06F8D" w14:textId="77777777" w:rsidTr="00CC6626">
        <w:tc>
          <w:tcPr>
            <w:tcW w:w="9360" w:type="dxa"/>
          </w:tcPr>
          <w:p w14:paraId="01128BEC" w14:textId="3B884DA0" w:rsidR="00F54CD9" w:rsidRPr="00D419A0" w:rsidRDefault="00F54CD9" w:rsidP="00D419A0">
            <w:pPr>
              <w:pStyle w:val="BlockText"/>
              <w:tabs>
                <w:tab w:val="left" w:pos="1980"/>
              </w:tabs>
              <w:ind w:left="0" w:right="-50"/>
              <w:rPr>
                <w:rFonts w:asciiTheme="minorHAnsi" w:hAnsiTheme="minorHAnsi" w:cstheme="minorHAnsi"/>
                <w:b/>
                <w:bCs/>
                <w:i w:val="0"/>
              </w:rPr>
            </w:pPr>
            <w:permStart w:id="1360801970" w:edGrp="everyone" w:colFirst="1" w:colLast="1"/>
            <w:permEnd w:id="1572155210"/>
            <w:r w:rsidRPr="00D419A0">
              <w:rPr>
                <w:rFonts w:asciiTheme="minorHAnsi" w:hAnsiTheme="minorHAnsi" w:cstheme="minorHAnsi"/>
                <w:b/>
                <w:bCs/>
                <w:i w:val="0"/>
              </w:rPr>
              <w:t>Site-Specific Inclusion and Exclusion Criteria</w:t>
            </w:r>
            <w:r w:rsidR="00C72747" w:rsidRPr="00C72747">
              <w:rPr>
                <w:rFonts w:asciiTheme="minorHAnsi" w:hAnsiTheme="minorHAnsi" w:cstheme="minorHAnsi"/>
                <w:b/>
                <w:vertAlign w:val="superscript"/>
              </w:rPr>
              <w:t>*</w:t>
            </w:r>
            <w:r>
              <w:rPr>
                <w:rFonts w:asciiTheme="minorHAnsi" w:hAnsiTheme="minorHAnsi" w:cstheme="minorHAnsi"/>
                <w:b/>
                <w:bCs/>
                <w:i w:val="0"/>
              </w:rPr>
              <w:t xml:space="preserve">: </w:t>
            </w:r>
            <w:r w:rsidRPr="00D419A0">
              <w:rPr>
                <w:rFonts w:asciiTheme="minorHAnsi" w:hAnsiTheme="minorHAnsi" w:cstheme="minorHAnsi"/>
                <w:i w:val="0"/>
              </w:rPr>
              <w:t>Describe any inclusion or exclusion criteria that will differ for your local site compared to the criteria listed in the sponsor’s protocol.  For example, if the sponsor’s protocol allows the enrollment of children but your site will not enroll children, indicate that here.</w:t>
            </w:r>
          </w:p>
        </w:tc>
        <w:tc>
          <w:tcPr>
            <w:tcW w:w="1260" w:type="dxa"/>
          </w:tcPr>
          <w:p w14:paraId="3F8E9681" w14:textId="2AC1D22F" w:rsidR="00F54CD9" w:rsidRDefault="00801041" w:rsidP="00F54CD9">
            <w:pPr>
              <w:pStyle w:val="Default"/>
              <w:rPr>
                <w:rFonts w:asciiTheme="minorHAnsi" w:hAnsiTheme="minorHAnsi" w:cstheme="minorHAnsi"/>
                <w:b/>
                <w:color w:val="auto"/>
              </w:rPr>
            </w:pPr>
            <w:sdt>
              <w:sdtPr>
                <w:rPr>
                  <w:rFonts w:asciiTheme="minorHAnsi" w:hAnsiTheme="minorHAnsi" w:cstheme="minorHAnsi"/>
                  <w:b/>
                  <w:color w:val="auto"/>
                </w:rPr>
                <w:id w:val="1491370669"/>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2DD8033E" w14:textId="77777777" w:rsidTr="00CC6626">
        <w:tc>
          <w:tcPr>
            <w:tcW w:w="9360" w:type="dxa"/>
          </w:tcPr>
          <w:p w14:paraId="46984FEF" w14:textId="369ECB88" w:rsidR="00F54CD9" w:rsidRPr="000F2CB3" w:rsidRDefault="00F54CD9" w:rsidP="003615C6">
            <w:pPr>
              <w:pStyle w:val="BlockText"/>
              <w:tabs>
                <w:tab w:val="left" w:pos="1980"/>
              </w:tabs>
              <w:ind w:left="0" w:right="-50"/>
              <w:rPr>
                <w:rFonts w:asciiTheme="minorHAnsi" w:hAnsiTheme="minorHAnsi" w:cstheme="minorHAnsi"/>
                <w:i w:val="0"/>
              </w:rPr>
            </w:pPr>
            <w:permStart w:id="1152647939" w:edGrp="everyone" w:colFirst="1" w:colLast="1"/>
            <w:permEnd w:id="1360801970"/>
            <w:r>
              <w:rPr>
                <w:rFonts w:asciiTheme="minorHAnsi" w:hAnsiTheme="minorHAnsi" w:cstheme="minorHAnsi"/>
                <w:b/>
                <w:bCs/>
                <w:i w:val="0"/>
              </w:rPr>
              <w:t xml:space="preserve">Research with pregnant </w:t>
            </w:r>
            <w:r w:rsidR="00CC6626">
              <w:rPr>
                <w:rFonts w:asciiTheme="minorHAnsi" w:hAnsiTheme="minorHAnsi" w:cstheme="minorHAnsi"/>
                <w:b/>
                <w:bCs/>
                <w:i w:val="0"/>
              </w:rPr>
              <w:t>women</w:t>
            </w:r>
            <w:r>
              <w:rPr>
                <w:rFonts w:asciiTheme="minorHAnsi" w:hAnsiTheme="minorHAnsi" w:cstheme="minorHAnsi"/>
                <w:b/>
                <w:bCs/>
                <w:i w:val="0"/>
              </w:rPr>
              <w:t>, fetuses</w:t>
            </w:r>
            <w:r w:rsidR="00CC6626">
              <w:rPr>
                <w:rFonts w:asciiTheme="minorHAnsi" w:hAnsiTheme="minorHAnsi" w:cstheme="minorHAnsi"/>
                <w:b/>
                <w:bCs/>
                <w:i w:val="0"/>
              </w:rPr>
              <w:t>,</w:t>
            </w:r>
            <w:r>
              <w:rPr>
                <w:rFonts w:asciiTheme="minorHAnsi" w:hAnsiTheme="minorHAnsi" w:cstheme="minorHAnsi"/>
                <w:b/>
                <w:bCs/>
                <w:i w:val="0"/>
              </w:rPr>
              <w:t xml:space="preserve"> or neonates: </w:t>
            </w:r>
            <w:r>
              <w:rPr>
                <w:rFonts w:asciiTheme="minorHAnsi" w:hAnsiTheme="minorHAnsi" w:cstheme="minorHAnsi"/>
                <w:i w:val="0"/>
              </w:rPr>
              <w:t xml:space="preserve">review </w:t>
            </w:r>
            <w:hyperlink r:id="rId16"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260" w:type="dxa"/>
          </w:tcPr>
          <w:p w14:paraId="5C3F5DBD" w14:textId="05A34F9A" w:rsidR="00F54CD9" w:rsidRPr="00C72747" w:rsidRDefault="00801041" w:rsidP="000F2CB3">
            <w:pPr>
              <w:pStyle w:val="Default"/>
              <w:rPr>
                <w:rFonts w:asciiTheme="minorHAnsi" w:hAnsiTheme="minorHAnsi" w:cstheme="minorHAnsi"/>
                <w:b/>
                <w:color w:val="auto"/>
              </w:rPr>
            </w:pPr>
            <w:sdt>
              <w:sdtPr>
                <w:rPr>
                  <w:rFonts w:asciiTheme="minorHAnsi" w:hAnsiTheme="minorHAnsi" w:cstheme="minorHAnsi"/>
                  <w:b/>
                  <w:color w:val="auto"/>
                </w:rPr>
                <w:id w:val="-374459270"/>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4193074D" w14:textId="77777777" w:rsidTr="00CC6626">
        <w:tc>
          <w:tcPr>
            <w:tcW w:w="9360" w:type="dxa"/>
          </w:tcPr>
          <w:p w14:paraId="394679DD" w14:textId="5F08462B" w:rsidR="00F54CD9" w:rsidRDefault="00F54CD9" w:rsidP="003615C6">
            <w:pPr>
              <w:pStyle w:val="BlockText"/>
              <w:tabs>
                <w:tab w:val="left" w:pos="1980"/>
              </w:tabs>
              <w:ind w:left="0" w:right="-50"/>
              <w:rPr>
                <w:rFonts w:asciiTheme="minorHAnsi" w:hAnsiTheme="minorHAnsi" w:cstheme="minorHAnsi"/>
                <w:b/>
                <w:bCs/>
                <w:i w:val="0"/>
              </w:rPr>
            </w:pPr>
            <w:permStart w:id="826306875" w:edGrp="everyone" w:colFirst="1" w:colLast="1"/>
            <w:permEnd w:id="1152647939"/>
            <w:r>
              <w:rPr>
                <w:rFonts w:asciiTheme="minorHAnsi" w:hAnsiTheme="minorHAnsi" w:cstheme="minorHAnsi"/>
                <w:b/>
                <w:bCs/>
                <w:i w:val="0"/>
              </w:rPr>
              <w:t xml:space="preserve">Research with neonates of uncertain viability: </w:t>
            </w:r>
            <w:r>
              <w:rPr>
                <w:rFonts w:asciiTheme="minorHAnsi" w:hAnsiTheme="minorHAnsi" w:cstheme="minorHAnsi"/>
                <w:i w:val="0"/>
              </w:rPr>
              <w:t xml:space="preserve">review </w:t>
            </w:r>
            <w:hyperlink r:id="rId17"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260" w:type="dxa"/>
          </w:tcPr>
          <w:p w14:paraId="5FBDD43F" w14:textId="0BA81826" w:rsidR="00F54CD9" w:rsidRPr="00C72747" w:rsidRDefault="00801041" w:rsidP="000F2CB3">
            <w:pPr>
              <w:pStyle w:val="Default"/>
              <w:rPr>
                <w:rFonts w:asciiTheme="minorHAnsi" w:hAnsiTheme="minorHAnsi" w:cstheme="minorHAnsi"/>
                <w:b/>
                <w:color w:val="auto"/>
              </w:rPr>
            </w:pPr>
            <w:sdt>
              <w:sdtPr>
                <w:rPr>
                  <w:rFonts w:asciiTheme="minorHAnsi" w:hAnsiTheme="minorHAnsi" w:cstheme="minorHAnsi"/>
                  <w:b/>
                  <w:color w:val="auto"/>
                </w:rPr>
                <w:id w:val="364177340"/>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67C358AA" w14:textId="77777777" w:rsidTr="00CC6626">
        <w:tc>
          <w:tcPr>
            <w:tcW w:w="9360" w:type="dxa"/>
          </w:tcPr>
          <w:p w14:paraId="4E58A565" w14:textId="34EF2F81" w:rsidR="00F54CD9" w:rsidRDefault="00F54CD9" w:rsidP="003615C6">
            <w:pPr>
              <w:pStyle w:val="BlockText"/>
              <w:tabs>
                <w:tab w:val="left" w:pos="1980"/>
              </w:tabs>
              <w:ind w:left="0" w:right="-50"/>
              <w:rPr>
                <w:rFonts w:asciiTheme="minorHAnsi" w:hAnsiTheme="minorHAnsi" w:cstheme="minorHAnsi"/>
                <w:b/>
                <w:bCs/>
                <w:i w:val="0"/>
              </w:rPr>
            </w:pPr>
            <w:permStart w:id="1248280761" w:edGrp="everyone" w:colFirst="1" w:colLast="1"/>
            <w:permEnd w:id="826306875"/>
            <w:r>
              <w:rPr>
                <w:rFonts w:asciiTheme="minorHAnsi" w:hAnsiTheme="minorHAnsi" w:cstheme="minorHAnsi"/>
                <w:b/>
                <w:bCs/>
                <w:i w:val="0"/>
              </w:rPr>
              <w:t xml:space="preserve">Research involving prisoners: </w:t>
            </w:r>
            <w:r>
              <w:rPr>
                <w:rFonts w:asciiTheme="minorHAnsi" w:hAnsiTheme="minorHAnsi" w:cstheme="minorHAnsi"/>
                <w:i w:val="0"/>
              </w:rPr>
              <w:t xml:space="preserve">review </w:t>
            </w:r>
            <w:hyperlink r:id="rId18"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260" w:type="dxa"/>
          </w:tcPr>
          <w:p w14:paraId="39CE00B6" w14:textId="0A12D1C8" w:rsidR="00F54CD9" w:rsidRPr="00C72747" w:rsidRDefault="00801041" w:rsidP="000F2CB3">
            <w:pPr>
              <w:pStyle w:val="Default"/>
              <w:rPr>
                <w:rFonts w:asciiTheme="minorHAnsi" w:hAnsiTheme="minorHAnsi" w:cstheme="minorHAnsi"/>
                <w:b/>
                <w:color w:val="auto"/>
              </w:rPr>
            </w:pPr>
            <w:sdt>
              <w:sdtPr>
                <w:rPr>
                  <w:rFonts w:asciiTheme="minorHAnsi" w:hAnsiTheme="minorHAnsi" w:cstheme="minorHAnsi"/>
                  <w:b/>
                  <w:color w:val="auto"/>
                </w:rPr>
                <w:id w:val="-729153833"/>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0692D94D" w14:textId="77777777" w:rsidTr="00CC6626">
        <w:tc>
          <w:tcPr>
            <w:tcW w:w="9360" w:type="dxa"/>
          </w:tcPr>
          <w:p w14:paraId="27D3E041" w14:textId="483F5AFF" w:rsidR="00F54CD9" w:rsidRDefault="00F54CD9" w:rsidP="003615C6">
            <w:pPr>
              <w:pStyle w:val="BlockText"/>
              <w:tabs>
                <w:tab w:val="left" w:pos="1980"/>
              </w:tabs>
              <w:ind w:left="0" w:right="-50"/>
              <w:rPr>
                <w:rFonts w:asciiTheme="minorHAnsi" w:hAnsiTheme="minorHAnsi" w:cstheme="minorHAnsi"/>
                <w:b/>
                <w:bCs/>
                <w:i w:val="0"/>
              </w:rPr>
            </w:pPr>
            <w:permStart w:id="558173231" w:edGrp="everyone" w:colFirst="1" w:colLast="1"/>
            <w:permEnd w:id="1248280761"/>
            <w:r>
              <w:rPr>
                <w:rFonts w:asciiTheme="minorHAnsi" w:hAnsiTheme="minorHAnsi" w:cstheme="minorHAnsi"/>
                <w:b/>
                <w:bCs/>
                <w:i w:val="0"/>
              </w:rPr>
              <w:t xml:space="preserve">Research involving children: </w:t>
            </w:r>
            <w:r>
              <w:rPr>
                <w:rFonts w:asciiTheme="minorHAnsi" w:hAnsiTheme="minorHAnsi" w:cstheme="minorHAnsi"/>
                <w:i w:val="0"/>
              </w:rPr>
              <w:t xml:space="preserve">review </w:t>
            </w:r>
            <w:hyperlink r:id="rId19"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260" w:type="dxa"/>
          </w:tcPr>
          <w:p w14:paraId="064EDBCF" w14:textId="01EDD145" w:rsidR="00F54CD9" w:rsidRPr="00C72747" w:rsidRDefault="00801041" w:rsidP="000F2CB3">
            <w:pPr>
              <w:pStyle w:val="Default"/>
              <w:rPr>
                <w:rFonts w:asciiTheme="minorHAnsi" w:hAnsiTheme="minorHAnsi" w:cstheme="minorHAnsi"/>
                <w:b/>
                <w:color w:val="auto"/>
              </w:rPr>
            </w:pPr>
            <w:sdt>
              <w:sdtPr>
                <w:rPr>
                  <w:rFonts w:asciiTheme="minorHAnsi" w:hAnsiTheme="minorHAnsi" w:cstheme="minorHAnsi"/>
                  <w:b/>
                  <w:color w:val="auto"/>
                </w:rPr>
                <w:id w:val="-820804370"/>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10EF369C" w14:textId="77777777" w:rsidTr="00CC6626">
        <w:tc>
          <w:tcPr>
            <w:tcW w:w="9360" w:type="dxa"/>
          </w:tcPr>
          <w:p w14:paraId="0963A7E7" w14:textId="7F856D47" w:rsidR="00F54CD9" w:rsidRDefault="00F54CD9" w:rsidP="003615C6">
            <w:pPr>
              <w:pStyle w:val="BlockText"/>
              <w:tabs>
                <w:tab w:val="left" w:pos="1980"/>
              </w:tabs>
              <w:ind w:left="0" w:right="-50"/>
              <w:rPr>
                <w:rFonts w:asciiTheme="minorHAnsi" w:hAnsiTheme="minorHAnsi" w:cstheme="minorHAnsi"/>
                <w:b/>
                <w:bCs/>
                <w:i w:val="0"/>
              </w:rPr>
            </w:pPr>
            <w:permStart w:id="1405244730" w:edGrp="everyone" w:colFirst="1" w:colLast="1"/>
            <w:permEnd w:id="558173231"/>
            <w:r>
              <w:rPr>
                <w:rFonts w:asciiTheme="minorHAnsi" w:hAnsiTheme="minorHAnsi" w:cstheme="minorHAnsi"/>
                <w:b/>
                <w:bCs/>
                <w:i w:val="0"/>
              </w:rPr>
              <w:t xml:space="preserve">Research involving cognitively impaired adults: </w:t>
            </w:r>
            <w:r>
              <w:rPr>
                <w:rFonts w:asciiTheme="minorHAnsi" w:hAnsiTheme="minorHAnsi" w:cstheme="minorHAnsi"/>
                <w:i w:val="0"/>
              </w:rPr>
              <w:t xml:space="preserve">review </w:t>
            </w:r>
            <w:hyperlink r:id="rId20"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260" w:type="dxa"/>
          </w:tcPr>
          <w:p w14:paraId="4F2CEDB5" w14:textId="15C8594A" w:rsidR="00F54CD9" w:rsidRPr="00C72747" w:rsidRDefault="00801041" w:rsidP="000F2CB3">
            <w:pPr>
              <w:pStyle w:val="Default"/>
              <w:rPr>
                <w:rFonts w:asciiTheme="minorHAnsi" w:hAnsiTheme="minorHAnsi" w:cstheme="minorHAnsi"/>
                <w:b/>
                <w:color w:val="auto"/>
              </w:rPr>
            </w:pPr>
            <w:sdt>
              <w:sdtPr>
                <w:rPr>
                  <w:rFonts w:asciiTheme="minorHAnsi" w:hAnsiTheme="minorHAnsi" w:cstheme="minorHAnsi"/>
                  <w:b/>
                  <w:color w:val="auto"/>
                </w:rPr>
                <w:id w:val="849759677"/>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55A75BCD" w14:textId="77777777" w:rsidTr="00CC6626">
        <w:tc>
          <w:tcPr>
            <w:tcW w:w="9360" w:type="dxa"/>
          </w:tcPr>
          <w:p w14:paraId="1D1AC9D7" w14:textId="29FD8B73" w:rsidR="00F54CD9" w:rsidRPr="00D419A0" w:rsidRDefault="00F54CD9" w:rsidP="00D419A0">
            <w:pPr>
              <w:pStyle w:val="BlockText"/>
              <w:tabs>
                <w:tab w:val="left" w:pos="1980"/>
              </w:tabs>
              <w:ind w:left="0" w:right="-50"/>
              <w:rPr>
                <w:rFonts w:asciiTheme="minorHAnsi" w:hAnsiTheme="minorHAnsi" w:cstheme="minorHAnsi"/>
                <w:i w:val="0"/>
              </w:rPr>
            </w:pPr>
            <w:permStart w:id="140001437" w:edGrp="everyone" w:colFirst="1" w:colLast="1"/>
            <w:permEnd w:id="1405244730"/>
            <w:r w:rsidRPr="00D419A0">
              <w:rPr>
                <w:rFonts w:asciiTheme="minorHAnsi" w:hAnsiTheme="minorHAnsi" w:cstheme="minorHAnsi"/>
                <w:b/>
                <w:bCs/>
                <w:i w:val="0"/>
              </w:rPr>
              <w:t>Local Accrual Goal</w:t>
            </w:r>
            <w:r w:rsidR="00C72747" w:rsidRPr="00C72747">
              <w:rPr>
                <w:rFonts w:asciiTheme="minorHAnsi" w:hAnsiTheme="minorHAnsi" w:cstheme="minorHAnsi"/>
                <w:b/>
                <w:vertAlign w:val="superscript"/>
              </w:rPr>
              <w:t>*</w:t>
            </w:r>
            <w:r>
              <w:rPr>
                <w:rFonts w:asciiTheme="minorHAnsi" w:hAnsiTheme="minorHAnsi" w:cstheme="minorHAnsi"/>
                <w:b/>
                <w:bCs/>
                <w:i w:val="0"/>
              </w:rPr>
              <w:t xml:space="preserve">: </w:t>
            </w:r>
            <w:r w:rsidRPr="00D419A0">
              <w:rPr>
                <w:rFonts w:asciiTheme="minorHAnsi" w:hAnsiTheme="minorHAnsi" w:cstheme="minorHAnsi"/>
                <w:i w:val="0"/>
              </w:rPr>
              <w:t xml:space="preserve">Indicate the total number of participants to be accrued locally. Please note this includes all participants who will sign a consent form, not just those who are eligible after screening. </w:t>
            </w:r>
          </w:p>
          <w:p w14:paraId="45F1E39B" w14:textId="77777777" w:rsidR="006160E4" w:rsidRDefault="00F54CD9" w:rsidP="00D419A0">
            <w:pPr>
              <w:pStyle w:val="BlockText"/>
              <w:tabs>
                <w:tab w:val="left" w:pos="1980"/>
              </w:tabs>
              <w:ind w:left="0" w:right="-50"/>
              <w:rPr>
                <w:rFonts w:asciiTheme="minorHAnsi" w:hAnsiTheme="minorHAnsi" w:cstheme="minorHAnsi"/>
                <w:i w:val="0"/>
              </w:rPr>
            </w:pPr>
            <w:r w:rsidRPr="00D419A0">
              <w:rPr>
                <w:rFonts w:asciiTheme="minorHAnsi" w:hAnsiTheme="minorHAnsi" w:cstheme="minorHAnsi"/>
                <w:i w:val="0"/>
              </w:rPr>
              <w:t>If applicable, distinguish between the number of participants who are expected to be enrolled and screened, and the number of participants needed to complete the research procedures (i.e., numbers of participants excluding screen failures.)</w:t>
            </w:r>
            <w:r w:rsidR="006160E4">
              <w:rPr>
                <w:rFonts w:asciiTheme="minorHAnsi" w:hAnsiTheme="minorHAnsi" w:cstheme="minorHAnsi"/>
                <w:i w:val="0"/>
              </w:rPr>
              <w:t xml:space="preserve">  </w:t>
            </w:r>
          </w:p>
          <w:p w14:paraId="587A16E1" w14:textId="6BB57903" w:rsidR="00F54CD9" w:rsidRDefault="006160E4" w:rsidP="00D419A0">
            <w:pPr>
              <w:pStyle w:val="BlockText"/>
              <w:tabs>
                <w:tab w:val="left" w:pos="1980"/>
              </w:tabs>
              <w:ind w:left="0" w:right="-50"/>
              <w:rPr>
                <w:rFonts w:asciiTheme="minorHAnsi" w:hAnsiTheme="minorHAnsi" w:cstheme="minorHAnsi"/>
                <w:b/>
                <w:bCs/>
                <w:i w:val="0"/>
              </w:rPr>
            </w:pPr>
            <w:r w:rsidRPr="006160E4">
              <w:rPr>
                <w:rFonts w:asciiTheme="minorHAnsi" w:hAnsiTheme="minorHAnsi" w:cstheme="minorHAnsi"/>
                <w:i w:val="0"/>
              </w:rPr>
              <w:t xml:space="preserve">Provide your projected enrolling goals, including the percentage of participants according to sex and race.   </w:t>
            </w:r>
          </w:p>
        </w:tc>
        <w:tc>
          <w:tcPr>
            <w:tcW w:w="1260" w:type="dxa"/>
          </w:tcPr>
          <w:p w14:paraId="5ECC890F" w14:textId="1519998E" w:rsidR="00F54CD9" w:rsidRPr="00C72747" w:rsidRDefault="00801041" w:rsidP="00F54CD9">
            <w:pPr>
              <w:pStyle w:val="Default"/>
              <w:rPr>
                <w:rFonts w:asciiTheme="minorHAnsi" w:hAnsiTheme="minorHAnsi" w:cstheme="minorHAnsi"/>
                <w:b/>
                <w:color w:val="auto"/>
              </w:rPr>
            </w:pPr>
            <w:sdt>
              <w:sdtPr>
                <w:rPr>
                  <w:rFonts w:asciiTheme="minorHAnsi" w:hAnsiTheme="minorHAnsi" w:cstheme="minorHAnsi"/>
                  <w:b/>
                  <w:color w:val="auto"/>
                </w:rPr>
                <w:id w:val="1288703039"/>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41138F5D" w14:textId="77777777" w:rsidTr="00CC6626">
        <w:tc>
          <w:tcPr>
            <w:tcW w:w="9360" w:type="dxa"/>
          </w:tcPr>
          <w:p w14:paraId="1237002D" w14:textId="7EDB7C56" w:rsidR="00F54CD9" w:rsidRDefault="00F54CD9" w:rsidP="00D419A0">
            <w:permStart w:id="1344807929" w:edGrp="everyone" w:colFirst="1" w:colLast="1"/>
            <w:permEnd w:id="140001437"/>
            <w:r w:rsidRPr="00D419A0">
              <w:rPr>
                <w:b/>
                <w:bCs/>
              </w:rPr>
              <w:t>Local Recruitment Methods</w:t>
            </w:r>
            <w:r w:rsidR="00C72747" w:rsidRPr="00C72747">
              <w:rPr>
                <w:rFonts w:cstheme="minorHAnsi"/>
                <w:b/>
                <w:vertAlign w:val="superscript"/>
              </w:rPr>
              <w:t>*</w:t>
            </w:r>
            <w:r w:rsidRPr="00D12E7D">
              <w:t xml:space="preserve">: </w:t>
            </w:r>
            <w:r>
              <w:t xml:space="preserve">This section is for recruitment methods under the control of the local site ONLY.   </w:t>
            </w:r>
          </w:p>
          <w:p w14:paraId="630E8767" w14:textId="77777777" w:rsidR="00F54CD9" w:rsidRDefault="00F54CD9" w:rsidP="00D419A0"/>
          <w:p w14:paraId="3F6D5814" w14:textId="77777777" w:rsidR="00F54CD9" w:rsidRDefault="00F54CD9" w:rsidP="006160E4">
            <w:pPr>
              <w:pStyle w:val="ListParagraph"/>
              <w:numPr>
                <w:ilvl w:val="0"/>
                <w:numId w:val="15"/>
              </w:numPr>
            </w:pPr>
            <w:r>
              <w:t>Describe when, where, and how potential participants will be recruited.</w:t>
            </w:r>
          </w:p>
          <w:p w14:paraId="7925871D" w14:textId="77777777" w:rsidR="00F54CD9" w:rsidRDefault="00F54CD9" w:rsidP="006160E4">
            <w:pPr>
              <w:pStyle w:val="ListParagraph"/>
              <w:numPr>
                <w:ilvl w:val="0"/>
                <w:numId w:val="15"/>
              </w:numPr>
            </w:pPr>
            <w:r>
              <w:t>Describe the source of participants.</w:t>
            </w:r>
          </w:p>
          <w:p w14:paraId="10C78E7A" w14:textId="77777777" w:rsidR="00F54CD9" w:rsidRDefault="00F54CD9" w:rsidP="006160E4">
            <w:pPr>
              <w:pStyle w:val="ListParagraph"/>
              <w:numPr>
                <w:ilvl w:val="0"/>
                <w:numId w:val="15"/>
              </w:numPr>
            </w:pPr>
            <w:r>
              <w:t>Describe the methods that will be used to identify potential participants.</w:t>
            </w:r>
          </w:p>
          <w:p w14:paraId="03A89476" w14:textId="0CA2D6D1" w:rsidR="00F54CD9" w:rsidRDefault="00F54CD9" w:rsidP="006160E4">
            <w:pPr>
              <w:pStyle w:val="ListParagraph"/>
              <w:numPr>
                <w:ilvl w:val="0"/>
                <w:numId w:val="15"/>
              </w:numPr>
            </w:pPr>
            <w:r>
              <w:t xml:space="preserve">Describe materials that will be used to recruit participants. (Attach copies of these documents with the application. For advertisements, attach the final copy of printed advertisements. When advertisements are taped for broadcast, attach the final audio/videotape. You may submit the wording of the advertisement </w:t>
            </w:r>
            <w:r w:rsidR="00CC6626">
              <w:t>before</w:t>
            </w:r>
            <w:r>
              <w:t xml:space="preserve"> taping to </w:t>
            </w:r>
            <w:r>
              <w:lastRenderedPageBreak/>
              <w:t>preclude re-taping because of inappropriate wording, provided the IRB reviews the final audio/videotape.)</w:t>
            </w:r>
          </w:p>
          <w:p w14:paraId="66B2A6CC" w14:textId="77777777" w:rsidR="00F54CD9" w:rsidRDefault="00F54CD9" w:rsidP="006160E4">
            <w:pPr>
              <w:pStyle w:val="ListParagraph"/>
              <w:numPr>
                <w:ilvl w:val="0"/>
                <w:numId w:val="15"/>
              </w:numPr>
            </w:pPr>
            <w:r>
              <w:t>Describe the amount and timing of any payments to participants.</w:t>
            </w:r>
          </w:p>
          <w:p w14:paraId="32897BDE" w14:textId="6A1DC8EF" w:rsidR="006160E4" w:rsidRPr="006160E4" w:rsidRDefault="006160E4" w:rsidP="006160E4">
            <w:pPr>
              <w:pStyle w:val="Default"/>
              <w:numPr>
                <w:ilvl w:val="0"/>
                <w:numId w:val="15"/>
              </w:numPr>
              <w:rPr>
                <w:rFonts w:asciiTheme="minorHAnsi" w:hAnsiTheme="minorHAnsi" w:cstheme="minorHAnsi"/>
              </w:rPr>
            </w:pPr>
            <w:r w:rsidRPr="006160E4">
              <w:rPr>
                <w:rFonts w:asciiTheme="minorHAnsi" w:hAnsiTheme="minorHAnsi" w:cstheme="minorHAnsi"/>
              </w:rPr>
              <w:t>Describe how you will ensure that the study enrollment targets underrepresented populations and wom</w:t>
            </w:r>
            <w:r w:rsidR="00CC6626">
              <w:rPr>
                <w:rFonts w:asciiTheme="minorHAnsi" w:hAnsiTheme="minorHAnsi" w:cstheme="minorHAnsi"/>
              </w:rPr>
              <w:t>e</w:t>
            </w:r>
            <w:r w:rsidRPr="006160E4">
              <w:rPr>
                <w:rFonts w:asciiTheme="minorHAnsi" w:hAnsiTheme="minorHAnsi" w:cstheme="minorHAnsi"/>
              </w:rPr>
              <w:t>n.</w:t>
            </w:r>
          </w:p>
          <w:p w14:paraId="5F61BB34" w14:textId="77777777" w:rsidR="006160E4" w:rsidRPr="006160E4" w:rsidRDefault="006160E4" w:rsidP="006160E4">
            <w:pPr>
              <w:pStyle w:val="Default"/>
              <w:numPr>
                <w:ilvl w:val="0"/>
                <w:numId w:val="15"/>
              </w:numPr>
              <w:rPr>
                <w:rFonts w:asciiTheme="minorHAnsi" w:hAnsiTheme="minorHAnsi" w:cstheme="minorHAnsi"/>
              </w:rPr>
            </w:pPr>
            <w:r w:rsidRPr="006160E4">
              <w:rPr>
                <w:rFonts w:asciiTheme="minorHAnsi" w:hAnsiTheme="minorHAnsi" w:cstheme="minorHAnsi"/>
              </w:rPr>
              <w:t xml:space="preserve">All research recruitment through social media needs to follow </w:t>
            </w:r>
            <w:hyperlink r:id="rId21" w:history="1">
              <w:r w:rsidRPr="006160E4">
                <w:rPr>
                  <w:rStyle w:val="Hyperlink"/>
                  <w:rFonts w:asciiTheme="minorHAnsi" w:hAnsiTheme="minorHAnsi" w:cstheme="minorHAnsi"/>
                </w:rPr>
                <w:t>this guidance</w:t>
              </w:r>
            </w:hyperlink>
            <w:r w:rsidRPr="006160E4">
              <w:rPr>
                <w:rFonts w:asciiTheme="minorHAnsi" w:hAnsiTheme="minorHAnsi" w:cstheme="minorHAnsi"/>
              </w:rPr>
              <w:t>, which does not allow the use of personal social media accounts for some recruitment activities.</w:t>
            </w:r>
          </w:p>
          <w:p w14:paraId="0BAD1503" w14:textId="6EB5D7B1" w:rsidR="006160E4" w:rsidRPr="006160E4" w:rsidRDefault="006160E4" w:rsidP="006160E4">
            <w:pPr>
              <w:pStyle w:val="Default"/>
            </w:pPr>
          </w:p>
        </w:tc>
        <w:tc>
          <w:tcPr>
            <w:tcW w:w="1260" w:type="dxa"/>
          </w:tcPr>
          <w:p w14:paraId="0A0BCB3E" w14:textId="1B3DD361" w:rsidR="00F54CD9" w:rsidRPr="00C72747" w:rsidRDefault="00801041" w:rsidP="00F54CD9">
            <w:pPr>
              <w:pStyle w:val="Default"/>
              <w:rPr>
                <w:rFonts w:asciiTheme="minorHAnsi" w:hAnsiTheme="minorHAnsi" w:cstheme="minorHAnsi"/>
                <w:b/>
                <w:color w:val="auto"/>
              </w:rPr>
            </w:pPr>
            <w:sdt>
              <w:sdtPr>
                <w:rPr>
                  <w:rFonts w:asciiTheme="minorHAnsi" w:hAnsiTheme="minorHAnsi" w:cstheme="minorHAnsi"/>
                  <w:b/>
                  <w:color w:val="auto"/>
                </w:rPr>
                <w:id w:val="1254472187"/>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3A984ED0" w14:textId="77777777" w:rsidTr="00CC6626">
        <w:tc>
          <w:tcPr>
            <w:tcW w:w="9360" w:type="dxa"/>
          </w:tcPr>
          <w:p w14:paraId="3C688E7E" w14:textId="06463438" w:rsidR="00F54CD9" w:rsidRPr="00D12E7D" w:rsidRDefault="00F54CD9" w:rsidP="00D419A0">
            <w:permStart w:id="383604214" w:edGrp="everyone" w:colFirst="1" w:colLast="1"/>
            <w:permEnd w:id="1344807929"/>
            <w:r w:rsidRPr="00D419A0">
              <w:rPr>
                <w:b/>
                <w:bCs/>
              </w:rPr>
              <w:t>Withdrawal of Participants</w:t>
            </w:r>
            <w:r w:rsidR="00C72747" w:rsidRPr="00C72747">
              <w:rPr>
                <w:rFonts w:cstheme="minorHAnsi"/>
                <w:b/>
                <w:vertAlign w:val="superscript"/>
              </w:rPr>
              <w:t>*</w:t>
            </w:r>
            <w:r w:rsidRPr="00D419A0">
              <w:rPr>
                <w:b/>
                <w:bCs/>
              </w:rPr>
              <w:t>:</w:t>
            </w:r>
            <w:r w:rsidRPr="00D12E7D">
              <w:t xml:space="preserve"> </w:t>
            </w:r>
            <w:r w:rsidRPr="00D419A0">
              <w:t>Describe procedures that will be followed locally, if different than the sponsor’s protocol when participants withdraw from the research.</w:t>
            </w:r>
          </w:p>
        </w:tc>
        <w:tc>
          <w:tcPr>
            <w:tcW w:w="1260" w:type="dxa"/>
          </w:tcPr>
          <w:p w14:paraId="122F4D0C" w14:textId="753C6BB9" w:rsidR="00F54CD9" w:rsidRPr="00C72747" w:rsidRDefault="00801041" w:rsidP="00F54CD9">
            <w:pPr>
              <w:pStyle w:val="Default"/>
              <w:rPr>
                <w:rFonts w:asciiTheme="minorHAnsi" w:hAnsiTheme="minorHAnsi" w:cstheme="minorHAnsi"/>
                <w:b/>
                <w:color w:val="auto"/>
              </w:rPr>
            </w:pPr>
            <w:sdt>
              <w:sdtPr>
                <w:rPr>
                  <w:rFonts w:asciiTheme="minorHAnsi" w:hAnsiTheme="minorHAnsi" w:cstheme="minorHAnsi"/>
                  <w:b/>
                  <w:color w:val="auto"/>
                </w:rPr>
                <w:id w:val="-1524084835"/>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7CBB6756" w14:textId="77777777" w:rsidTr="00CC6626">
        <w:tc>
          <w:tcPr>
            <w:tcW w:w="9360" w:type="dxa"/>
          </w:tcPr>
          <w:p w14:paraId="12787FC5" w14:textId="73B8DE80" w:rsidR="00F54CD9" w:rsidRDefault="00F54CD9" w:rsidP="00D419A0">
            <w:permStart w:id="2123173701" w:edGrp="everyone" w:colFirst="1" w:colLast="1"/>
            <w:permEnd w:id="383604214"/>
            <w:r w:rsidRPr="00D419A0">
              <w:rPr>
                <w:b/>
                <w:bCs/>
              </w:rPr>
              <w:t>Data Management and Confidentiality</w:t>
            </w:r>
            <w:r w:rsidR="00C72747" w:rsidRPr="00C72747">
              <w:rPr>
                <w:rFonts w:cstheme="minorHAnsi"/>
                <w:b/>
                <w:vertAlign w:val="superscript"/>
              </w:rPr>
              <w:t>*</w:t>
            </w:r>
            <w:r w:rsidRPr="00D12E7D">
              <w:t xml:space="preserve">: </w:t>
            </w:r>
            <w:r>
              <w:t>Describe the local procedures for maintenance of confidentiality.</w:t>
            </w:r>
          </w:p>
          <w:p w14:paraId="33CA6688" w14:textId="77777777" w:rsidR="00F54CD9" w:rsidRDefault="00F54CD9" w:rsidP="006160E4">
            <w:pPr>
              <w:pStyle w:val="ListParagraph"/>
              <w:numPr>
                <w:ilvl w:val="0"/>
                <w:numId w:val="16"/>
              </w:numPr>
            </w:pPr>
            <w:r>
              <w:t>Where and how will data or specimens will be stored locally?</w:t>
            </w:r>
          </w:p>
          <w:p w14:paraId="1761D935" w14:textId="2D4E266B" w:rsidR="00F54CD9" w:rsidRDefault="00F54CD9" w:rsidP="006160E4">
            <w:pPr>
              <w:pStyle w:val="ListParagraph"/>
              <w:numPr>
                <w:ilvl w:val="0"/>
                <w:numId w:val="16"/>
              </w:numPr>
            </w:pPr>
            <w:r>
              <w:t>How long will the data or specimens be stored locally?</w:t>
            </w:r>
          </w:p>
          <w:p w14:paraId="026A8836" w14:textId="77777777" w:rsidR="00F54CD9" w:rsidRDefault="00F54CD9" w:rsidP="006160E4">
            <w:pPr>
              <w:pStyle w:val="ListParagraph"/>
              <w:numPr>
                <w:ilvl w:val="0"/>
                <w:numId w:val="16"/>
              </w:numPr>
            </w:pPr>
            <w:r>
              <w:t>Who will have access to the data or specimens locally?</w:t>
            </w:r>
          </w:p>
          <w:p w14:paraId="0DBB5B27" w14:textId="77777777" w:rsidR="00F54CD9" w:rsidRDefault="00F54CD9" w:rsidP="006160E4">
            <w:pPr>
              <w:pStyle w:val="ListParagraph"/>
              <w:numPr>
                <w:ilvl w:val="0"/>
                <w:numId w:val="16"/>
              </w:numPr>
            </w:pPr>
            <w:r>
              <w:t>Who is responsible for receipt or transmission of the data or specimens locally?</w:t>
            </w:r>
          </w:p>
          <w:p w14:paraId="7A9B2AC0" w14:textId="11BCBA9F" w:rsidR="00F54CD9" w:rsidRPr="00D12E7D" w:rsidRDefault="00F54CD9" w:rsidP="006160E4">
            <w:pPr>
              <w:pStyle w:val="ListParagraph"/>
              <w:numPr>
                <w:ilvl w:val="0"/>
                <w:numId w:val="16"/>
              </w:numPr>
            </w:pPr>
            <w:r>
              <w:t>How will data and specimens be transported locally?</w:t>
            </w:r>
          </w:p>
        </w:tc>
        <w:tc>
          <w:tcPr>
            <w:tcW w:w="1260" w:type="dxa"/>
          </w:tcPr>
          <w:p w14:paraId="3C0E60FB" w14:textId="77777777" w:rsidR="00F54CD9" w:rsidRPr="00DB1F92" w:rsidRDefault="00801041" w:rsidP="00B90A6E">
            <w:pPr>
              <w:pStyle w:val="Default"/>
              <w:rPr>
                <w:rFonts w:asciiTheme="minorHAnsi" w:hAnsiTheme="minorHAnsi" w:cstheme="minorHAnsi"/>
                <w:b/>
                <w:color w:val="auto"/>
              </w:rPr>
            </w:pPr>
            <w:sdt>
              <w:sdtPr>
                <w:rPr>
                  <w:rFonts w:asciiTheme="minorHAnsi" w:hAnsiTheme="minorHAnsi" w:cstheme="minorHAnsi"/>
                  <w:b/>
                  <w:color w:val="auto"/>
                </w:rPr>
                <w:id w:val="-971447276"/>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p w14:paraId="2DC3FE70" w14:textId="77777777" w:rsidR="00F54CD9" w:rsidRPr="00DB1F92" w:rsidRDefault="00F54CD9" w:rsidP="00F54CD9">
            <w:pPr>
              <w:pStyle w:val="Default"/>
              <w:rPr>
                <w:rFonts w:ascii="Segoe UI Symbol" w:eastAsia="MS Gothic" w:hAnsi="Segoe UI Symbol" w:cs="Segoe UI Symbol"/>
                <w:b/>
                <w:color w:val="auto"/>
              </w:rPr>
            </w:pPr>
          </w:p>
        </w:tc>
      </w:tr>
      <w:tr w:rsidR="00F54CD9" w:rsidRPr="00DB1F92" w14:paraId="7ADD7F60" w14:textId="77777777" w:rsidTr="00CC6626">
        <w:tc>
          <w:tcPr>
            <w:tcW w:w="9360" w:type="dxa"/>
          </w:tcPr>
          <w:p w14:paraId="78421EDB" w14:textId="77777777" w:rsidR="00F54CD9" w:rsidRDefault="00F54CD9" w:rsidP="006160E4">
            <w:pPr>
              <w:pStyle w:val="BlockText"/>
              <w:tabs>
                <w:tab w:val="left" w:pos="1980"/>
              </w:tabs>
              <w:ind w:left="0" w:right="-50"/>
              <w:rPr>
                <w:rFonts w:asciiTheme="minorHAnsi" w:hAnsiTheme="minorHAnsi" w:cstheme="minorHAnsi"/>
                <w:i w:val="0"/>
              </w:rPr>
            </w:pPr>
            <w:permStart w:id="158877113" w:edGrp="everyone" w:colFirst="1" w:colLast="1"/>
            <w:permEnd w:id="2123173701"/>
            <w:r w:rsidRPr="00D419A0">
              <w:rPr>
                <w:rFonts w:asciiTheme="minorHAnsi" w:hAnsiTheme="minorHAnsi" w:cstheme="minorHAnsi"/>
                <w:b/>
                <w:bCs/>
                <w:i w:val="0"/>
              </w:rPr>
              <w:t>Provisions to Monitor the Data to Ensure the Safety of Participants</w:t>
            </w:r>
            <w:r w:rsidR="00C72747" w:rsidRPr="00C72747">
              <w:rPr>
                <w:rFonts w:asciiTheme="minorHAnsi" w:hAnsiTheme="minorHAnsi" w:cstheme="minorHAnsi"/>
                <w:b/>
                <w:vertAlign w:val="superscript"/>
              </w:rPr>
              <w:t>*</w:t>
            </w:r>
            <w:r w:rsidRPr="00D419A0">
              <w:rPr>
                <w:rFonts w:asciiTheme="minorHAnsi" w:hAnsiTheme="minorHAnsi" w:cstheme="minorHAnsi"/>
                <w:b/>
                <w:bCs/>
                <w:i w:val="0"/>
              </w:rPr>
              <w:t xml:space="preserve">: </w:t>
            </w:r>
          </w:p>
          <w:p w14:paraId="6FC912A4" w14:textId="77777777" w:rsidR="006160E4" w:rsidRPr="006160E4" w:rsidRDefault="006160E4" w:rsidP="006160E4">
            <w:pPr>
              <w:pStyle w:val="BlockText"/>
              <w:tabs>
                <w:tab w:val="left" w:pos="1980"/>
              </w:tabs>
              <w:ind w:left="0" w:right="-50"/>
              <w:rPr>
                <w:rFonts w:asciiTheme="minorHAnsi" w:hAnsiTheme="minorHAnsi" w:cstheme="minorHAnsi"/>
                <w:i w:val="0"/>
                <w:iCs/>
              </w:rPr>
            </w:pPr>
            <w:r w:rsidRPr="006160E4">
              <w:rPr>
                <w:rFonts w:asciiTheme="minorHAnsi" w:hAnsiTheme="minorHAnsi" w:cstheme="minorHAnsi"/>
                <w:i w:val="0"/>
                <w:iCs/>
              </w:rPr>
              <w:t>This section is required when research involves more than Minimal Risk to participants.</w:t>
            </w:r>
          </w:p>
          <w:p w14:paraId="0FDD09A1" w14:textId="10502F6B" w:rsidR="006160E4" w:rsidRPr="006160E4" w:rsidRDefault="006160E4" w:rsidP="006160E4">
            <w:pPr>
              <w:pStyle w:val="BlockText"/>
              <w:tabs>
                <w:tab w:val="left" w:pos="1980"/>
              </w:tabs>
              <w:ind w:left="0" w:right="-50"/>
              <w:rPr>
                <w:rFonts w:asciiTheme="minorHAnsi" w:hAnsiTheme="minorHAnsi" w:cstheme="minorHAnsi"/>
                <w:i w:val="0"/>
                <w:iCs/>
              </w:rPr>
            </w:pPr>
            <w:r w:rsidRPr="006160E4">
              <w:rPr>
                <w:rFonts w:asciiTheme="minorHAnsi" w:hAnsiTheme="minorHAnsi" w:cstheme="minorHAnsi"/>
                <w:i w:val="0"/>
                <w:iCs/>
              </w:rPr>
              <w:t xml:space="preserve">Ensure that you review our </w:t>
            </w:r>
            <w:hyperlink r:id="rId22" w:history="1">
              <w:r w:rsidRPr="006160E4">
                <w:rPr>
                  <w:rStyle w:val="Hyperlink"/>
                  <w:rFonts w:asciiTheme="minorHAnsi" w:hAnsiTheme="minorHAnsi" w:cstheme="minorHAnsi"/>
                  <w:i w:val="0"/>
                  <w:iCs/>
                </w:rPr>
                <w:t>Data and Safety Monitoring plan guidance</w:t>
              </w:r>
            </w:hyperlink>
            <w:r w:rsidRPr="006160E4">
              <w:rPr>
                <w:rFonts w:asciiTheme="minorHAnsi" w:hAnsiTheme="minorHAnsi" w:cstheme="minorHAnsi"/>
                <w:i w:val="0"/>
                <w:iCs/>
              </w:rPr>
              <w:t xml:space="preserve"> for specific details about this section, and examples of what the IRB will be requiring according to </w:t>
            </w:r>
            <w:r w:rsidR="00CC6626">
              <w:rPr>
                <w:rFonts w:asciiTheme="minorHAnsi" w:hAnsiTheme="minorHAnsi" w:cstheme="minorHAnsi"/>
                <w:i w:val="0"/>
                <w:iCs/>
              </w:rPr>
              <w:t xml:space="preserve">the </w:t>
            </w:r>
            <w:r w:rsidRPr="006160E4">
              <w:rPr>
                <w:rFonts w:asciiTheme="minorHAnsi" w:hAnsiTheme="minorHAnsi" w:cstheme="minorHAnsi"/>
                <w:i w:val="0"/>
                <w:iCs/>
              </w:rPr>
              <w:t>level of risk.</w:t>
            </w:r>
          </w:p>
          <w:p w14:paraId="2DC71645" w14:textId="53FC5997" w:rsidR="006160E4" w:rsidRPr="006160E4" w:rsidRDefault="006160E4" w:rsidP="006160E4">
            <w:pPr>
              <w:pStyle w:val="BlockText"/>
              <w:tabs>
                <w:tab w:val="left" w:pos="1980"/>
              </w:tabs>
              <w:ind w:left="0" w:right="-50"/>
              <w:rPr>
                <w:rFonts w:asciiTheme="minorHAnsi" w:hAnsiTheme="minorHAnsi" w:cstheme="minorHAnsi"/>
                <w:i w:val="0"/>
                <w:iCs/>
              </w:rPr>
            </w:pPr>
            <w:r w:rsidRPr="006160E4">
              <w:rPr>
                <w:rFonts w:asciiTheme="minorHAnsi" w:hAnsiTheme="minorHAnsi" w:cstheme="minorHAnsi"/>
                <w:i w:val="0"/>
                <w:iCs/>
              </w:rPr>
              <w:t xml:space="preserve">If a DSMB is needed, please describe the composition of the board (if not already detailed in the protocol).  </w:t>
            </w:r>
            <w:hyperlink r:id="rId23" w:history="1">
              <w:r w:rsidRPr="006160E4">
                <w:rPr>
                  <w:rStyle w:val="Hyperlink"/>
                  <w:rFonts w:asciiTheme="minorHAnsi" w:hAnsiTheme="minorHAnsi" w:cstheme="minorHAnsi"/>
                  <w:i w:val="0"/>
                  <w:iCs/>
                </w:rPr>
                <w:t>Review this guidance</w:t>
              </w:r>
            </w:hyperlink>
            <w:r w:rsidRPr="006160E4">
              <w:rPr>
                <w:rFonts w:asciiTheme="minorHAnsi" w:hAnsiTheme="minorHAnsi" w:cstheme="minorHAnsi"/>
                <w:i w:val="0"/>
                <w:iCs/>
              </w:rPr>
              <w:t xml:space="preserve"> for more information.  If the sponsor protocol does not contain all required information, please in this section. </w:t>
            </w:r>
          </w:p>
          <w:p w14:paraId="49AE120F" w14:textId="77777777" w:rsidR="006160E4" w:rsidRPr="006160E4" w:rsidRDefault="006160E4" w:rsidP="006160E4">
            <w:pPr>
              <w:pStyle w:val="BlockText"/>
              <w:tabs>
                <w:tab w:val="left" w:pos="1980"/>
              </w:tabs>
              <w:ind w:left="0" w:right="-50"/>
              <w:rPr>
                <w:rFonts w:asciiTheme="minorHAnsi" w:hAnsiTheme="minorHAnsi" w:cstheme="minorHAnsi"/>
                <w:i w:val="0"/>
                <w:iCs/>
              </w:rPr>
            </w:pPr>
            <w:r w:rsidRPr="006160E4">
              <w:rPr>
                <w:rFonts w:asciiTheme="minorHAnsi" w:hAnsiTheme="minorHAnsi" w:cstheme="minorHAnsi"/>
                <w:i w:val="0"/>
                <w:iCs/>
              </w:rPr>
              <w:t xml:space="preserve">Describe of the plan to periodically monitor the data at the site level, according to risk level and if you hold, IND/IDE sponsorship, and if you have international sites. </w:t>
            </w:r>
          </w:p>
          <w:p w14:paraId="35F79DBF" w14:textId="4BCBC325" w:rsidR="006160E4" w:rsidRPr="006160E4" w:rsidRDefault="006160E4" w:rsidP="006160E4">
            <w:pPr>
              <w:pStyle w:val="BlockText"/>
              <w:tabs>
                <w:tab w:val="left" w:pos="1980"/>
              </w:tabs>
              <w:ind w:left="0" w:right="-50"/>
              <w:rPr>
                <w:rFonts w:asciiTheme="minorHAnsi" w:hAnsiTheme="minorHAnsi" w:cstheme="minorHAnsi"/>
                <w:i w:val="0"/>
                <w:iCs/>
              </w:rPr>
            </w:pPr>
            <w:r w:rsidRPr="006160E4">
              <w:rPr>
                <w:rFonts w:asciiTheme="minorHAnsi" w:hAnsiTheme="minorHAnsi" w:cstheme="minorHAnsi"/>
                <w:i w:val="0"/>
                <w:iCs/>
              </w:rPr>
              <w:t xml:space="preserve">Description of the plan for notifying the IRB of reportable events, whether the sponsor requires reporting above and beyond the Emory IRB reporting requirements, and if so, a description of the requirements and plan for meeting them. </w:t>
            </w:r>
          </w:p>
          <w:p w14:paraId="776B691F" w14:textId="77777777" w:rsidR="006160E4" w:rsidRPr="006160E4" w:rsidRDefault="006160E4" w:rsidP="006160E4">
            <w:pPr>
              <w:pStyle w:val="BlockText"/>
              <w:tabs>
                <w:tab w:val="left" w:pos="1980"/>
              </w:tabs>
              <w:ind w:left="0" w:right="-50"/>
              <w:rPr>
                <w:rFonts w:asciiTheme="minorHAnsi" w:hAnsiTheme="minorHAnsi" w:cstheme="minorHAnsi"/>
                <w:i w:val="0"/>
                <w:iCs/>
              </w:rPr>
            </w:pPr>
            <w:r w:rsidRPr="006160E4">
              <w:rPr>
                <w:rFonts w:asciiTheme="minorHAnsi" w:hAnsiTheme="minorHAnsi" w:cstheme="minorHAnsi"/>
                <w:i w:val="0"/>
                <w:iCs/>
              </w:rPr>
              <w:t>Please address the specific details below. If deemed not applicable, please provide rationale:</w:t>
            </w:r>
          </w:p>
          <w:p w14:paraId="6EACC810" w14:textId="77777777" w:rsidR="006160E4" w:rsidRPr="006160E4" w:rsidRDefault="006160E4" w:rsidP="006160E4">
            <w:pPr>
              <w:pStyle w:val="BlockText"/>
              <w:tabs>
                <w:tab w:val="left" w:pos="1980"/>
              </w:tabs>
              <w:ind w:left="0" w:right="-50"/>
              <w:rPr>
                <w:rFonts w:asciiTheme="minorHAnsi" w:hAnsiTheme="minorHAnsi" w:cstheme="minorHAnsi"/>
                <w:i w:val="0"/>
                <w:iCs/>
              </w:rPr>
            </w:pPr>
            <w:r w:rsidRPr="006160E4">
              <w:rPr>
                <w:rFonts w:asciiTheme="minorHAnsi" w:hAnsiTheme="minorHAnsi" w:cstheme="minorHAnsi"/>
                <w:i w:val="0"/>
                <w:iCs/>
              </w:rPr>
              <w:t>Subject safety:</w:t>
            </w:r>
          </w:p>
          <w:p w14:paraId="75840D1D" w14:textId="77777777" w:rsidR="006160E4" w:rsidRPr="006160E4" w:rsidRDefault="006160E4" w:rsidP="006160E4">
            <w:pPr>
              <w:pStyle w:val="BlockText"/>
              <w:numPr>
                <w:ilvl w:val="0"/>
                <w:numId w:val="20"/>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t xml:space="preserve">Specific subject safety parameters </w:t>
            </w:r>
          </w:p>
          <w:p w14:paraId="65F802C0" w14:textId="77777777" w:rsidR="006160E4" w:rsidRPr="006160E4" w:rsidRDefault="006160E4" w:rsidP="006160E4">
            <w:pPr>
              <w:pStyle w:val="BlockText"/>
              <w:numPr>
                <w:ilvl w:val="0"/>
                <w:numId w:val="20"/>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t>Frequency of subject safety observations</w:t>
            </w:r>
          </w:p>
          <w:p w14:paraId="768E6B45" w14:textId="77777777" w:rsidR="006160E4" w:rsidRPr="006160E4" w:rsidRDefault="006160E4" w:rsidP="006160E4">
            <w:pPr>
              <w:pStyle w:val="BlockText"/>
              <w:numPr>
                <w:ilvl w:val="0"/>
                <w:numId w:val="20"/>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t>Individual responsible for safety monitoring</w:t>
            </w:r>
          </w:p>
          <w:p w14:paraId="50B62901" w14:textId="77777777" w:rsidR="006160E4" w:rsidRPr="006160E4" w:rsidRDefault="006160E4" w:rsidP="006160E4">
            <w:pPr>
              <w:pStyle w:val="BlockText"/>
              <w:numPr>
                <w:ilvl w:val="0"/>
                <w:numId w:val="20"/>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t>Subject stopping rules – under what conditions will a subject be removed from study participation and who will make the decision?</w:t>
            </w:r>
          </w:p>
          <w:p w14:paraId="774FFDC7" w14:textId="77777777" w:rsidR="006160E4" w:rsidRPr="006160E4" w:rsidRDefault="006160E4" w:rsidP="006160E4">
            <w:pPr>
              <w:pStyle w:val="BlockText"/>
              <w:numPr>
                <w:ilvl w:val="0"/>
                <w:numId w:val="20"/>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lastRenderedPageBreak/>
              <w:t>Study stopping rules - under what conditions will the study be modified or stopped and who will make the decision?</w:t>
            </w:r>
          </w:p>
          <w:p w14:paraId="52C7A325" w14:textId="77777777" w:rsidR="006160E4" w:rsidRPr="006160E4" w:rsidRDefault="006160E4" w:rsidP="006160E4">
            <w:pPr>
              <w:pStyle w:val="BlockText"/>
              <w:numPr>
                <w:ilvl w:val="0"/>
                <w:numId w:val="20"/>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t>Reporting mechanisms (i.e. Deviations, adverse events, UPs)</w:t>
            </w:r>
          </w:p>
          <w:p w14:paraId="4FCA92FD" w14:textId="77777777" w:rsidR="006160E4" w:rsidRPr="006160E4" w:rsidRDefault="006160E4" w:rsidP="006160E4">
            <w:pPr>
              <w:pStyle w:val="BlockText"/>
              <w:tabs>
                <w:tab w:val="left" w:pos="1980"/>
              </w:tabs>
              <w:ind w:left="0" w:right="-50"/>
              <w:rPr>
                <w:rFonts w:asciiTheme="minorHAnsi" w:hAnsiTheme="minorHAnsi" w:cstheme="minorHAnsi"/>
                <w:i w:val="0"/>
                <w:iCs/>
              </w:rPr>
            </w:pPr>
            <w:r w:rsidRPr="006160E4">
              <w:rPr>
                <w:rFonts w:asciiTheme="minorHAnsi" w:hAnsiTheme="minorHAnsi" w:cstheme="minorHAnsi"/>
                <w:i w:val="0"/>
                <w:iCs/>
              </w:rPr>
              <w:cr/>
              <w:t>Data Integrity:</w:t>
            </w:r>
          </w:p>
          <w:p w14:paraId="2975D7DE" w14:textId="77777777" w:rsidR="006160E4" w:rsidRPr="006160E4" w:rsidRDefault="006160E4" w:rsidP="006160E4">
            <w:pPr>
              <w:pStyle w:val="BlockText"/>
              <w:numPr>
                <w:ilvl w:val="0"/>
                <w:numId w:val="21"/>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t>Specific data elements to be reviewed</w:t>
            </w:r>
          </w:p>
          <w:p w14:paraId="28E71EF7" w14:textId="77777777" w:rsidR="006160E4" w:rsidRPr="006160E4" w:rsidRDefault="006160E4" w:rsidP="006160E4">
            <w:pPr>
              <w:pStyle w:val="BlockText"/>
              <w:numPr>
                <w:ilvl w:val="0"/>
                <w:numId w:val="21"/>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t>Frequency of monitoring data, points in time, or after specific number of participants</w:t>
            </w:r>
          </w:p>
          <w:p w14:paraId="459BAFDD" w14:textId="77777777" w:rsidR="006160E4" w:rsidRPr="006160E4" w:rsidRDefault="006160E4" w:rsidP="006160E4">
            <w:pPr>
              <w:pStyle w:val="BlockText"/>
              <w:numPr>
                <w:ilvl w:val="0"/>
                <w:numId w:val="21"/>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t>Individual responsible for data monitoring</w:t>
            </w:r>
            <w:r w:rsidRPr="006160E4">
              <w:rPr>
                <w:rFonts w:asciiTheme="minorHAnsi" w:hAnsiTheme="minorHAnsi" w:cstheme="minorHAnsi"/>
                <w:i w:val="0"/>
                <w:iCs/>
              </w:rPr>
              <w:cr/>
            </w:r>
          </w:p>
          <w:p w14:paraId="00B68BBA" w14:textId="77777777" w:rsidR="006160E4" w:rsidRPr="006160E4" w:rsidRDefault="006160E4" w:rsidP="006160E4">
            <w:pPr>
              <w:pStyle w:val="BlockText"/>
              <w:tabs>
                <w:tab w:val="left" w:pos="1980"/>
              </w:tabs>
              <w:ind w:left="0" w:right="-50"/>
              <w:rPr>
                <w:rFonts w:asciiTheme="minorHAnsi" w:hAnsiTheme="minorHAnsi" w:cstheme="minorHAnsi"/>
                <w:i w:val="0"/>
                <w:iCs/>
                <w:u w:val="single"/>
              </w:rPr>
            </w:pPr>
            <w:r w:rsidRPr="006160E4">
              <w:rPr>
                <w:rFonts w:asciiTheme="minorHAnsi" w:hAnsiTheme="minorHAnsi" w:cstheme="minorHAnsi"/>
                <w:i w:val="0"/>
                <w:iCs/>
                <w:u w:val="single"/>
              </w:rPr>
              <w:t xml:space="preserve">Additional considerations for FDA regulated trials </w:t>
            </w:r>
          </w:p>
          <w:p w14:paraId="761B1B42" w14:textId="77777777" w:rsidR="006160E4" w:rsidRPr="006160E4" w:rsidRDefault="006160E4" w:rsidP="006160E4">
            <w:pPr>
              <w:pStyle w:val="BlockText"/>
              <w:tabs>
                <w:tab w:val="left" w:pos="1980"/>
              </w:tabs>
              <w:ind w:left="0" w:right="-50"/>
              <w:rPr>
                <w:rFonts w:asciiTheme="minorHAnsi" w:hAnsiTheme="minorHAnsi" w:cstheme="minorHAnsi"/>
                <w:i w:val="0"/>
                <w:iCs/>
              </w:rPr>
            </w:pPr>
            <w:r w:rsidRPr="006160E4">
              <w:rPr>
                <w:rFonts w:asciiTheme="minorHAnsi" w:hAnsiTheme="minorHAnsi" w:cstheme="minorHAnsi"/>
                <w:i w:val="0"/>
                <w:iCs/>
              </w:rPr>
              <w:t>Depending on the procedures affecting risks to participants, the site monitoring plan should specify:</w:t>
            </w:r>
          </w:p>
          <w:p w14:paraId="08F1B821" w14:textId="77777777" w:rsidR="006160E4" w:rsidRPr="006160E4" w:rsidRDefault="006160E4" w:rsidP="006160E4">
            <w:pPr>
              <w:pStyle w:val="BlockText"/>
              <w:numPr>
                <w:ilvl w:val="0"/>
                <w:numId w:val="22"/>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t>Categorization of activities done centrally and those on-site if applicable</w:t>
            </w:r>
          </w:p>
          <w:p w14:paraId="3C318076" w14:textId="77777777" w:rsidR="006160E4" w:rsidRPr="006160E4" w:rsidRDefault="006160E4" w:rsidP="006160E4">
            <w:pPr>
              <w:pStyle w:val="BlockText"/>
              <w:numPr>
                <w:ilvl w:val="0"/>
                <w:numId w:val="22"/>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t>Monitoring methods (may include centralized/remote, on-site, and self-monitoring)</w:t>
            </w:r>
          </w:p>
          <w:p w14:paraId="521A0ABA" w14:textId="77777777" w:rsidR="006160E4" w:rsidRPr="006160E4" w:rsidRDefault="006160E4" w:rsidP="006160E4">
            <w:pPr>
              <w:pStyle w:val="BlockText"/>
              <w:numPr>
                <w:ilvl w:val="0"/>
                <w:numId w:val="22"/>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t>Reference to any tools used (i.e. checklists)</w:t>
            </w:r>
          </w:p>
          <w:p w14:paraId="4C1A75EF" w14:textId="77777777" w:rsidR="006160E4" w:rsidRPr="006160E4" w:rsidRDefault="006160E4" w:rsidP="006160E4">
            <w:pPr>
              <w:pStyle w:val="BlockText"/>
              <w:numPr>
                <w:ilvl w:val="0"/>
                <w:numId w:val="22"/>
              </w:numPr>
              <w:tabs>
                <w:tab w:val="left" w:pos="1980"/>
              </w:tabs>
              <w:spacing w:before="0" w:after="0"/>
              <w:ind w:right="-50"/>
              <w:rPr>
                <w:rFonts w:asciiTheme="minorHAnsi" w:hAnsiTheme="minorHAnsi" w:cstheme="minorHAnsi"/>
                <w:i w:val="0"/>
                <w:iCs/>
              </w:rPr>
            </w:pPr>
            <w:r w:rsidRPr="006160E4">
              <w:rPr>
                <w:rFonts w:asciiTheme="minorHAnsi" w:hAnsiTheme="minorHAnsi" w:cstheme="minorHAnsi"/>
                <w:i w:val="0"/>
                <w:iCs/>
              </w:rPr>
              <w:t>Identification of events that may trigger changes</w:t>
            </w:r>
          </w:p>
          <w:p w14:paraId="42BE1D85" w14:textId="51DD2EC6" w:rsidR="006160E4" w:rsidRPr="00B90A6E" w:rsidRDefault="006160E4" w:rsidP="006160E4">
            <w:pPr>
              <w:pStyle w:val="BlockText"/>
              <w:numPr>
                <w:ilvl w:val="0"/>
                <w:numId w:val="22"/>
              </w:numPr>
              <w:tabs>
                <w:tab w:val="left" w:pos="1980"/>
              </w:tabs>
              <w:spacing w:before="0" w:after="0"/>
              <w:ind w:right="-50"/>
              <w:rPr>
                <w:rFonts w:asciiTheme="minorHAnsi" w:hAnsiTheme="minorHAnsi" w:cstheme="minorHAnsi"/>
                <w:i w:val="0"/>
              </w:rPr>
            </w:pPr>
            <w:r w:rsidRPr="006160E4">
              <w:rPr>
                <w:rFonts w:asciiTheme="minorHAnsi" w:hAnsiTheme="minorHAnsi" w:cstheme="minorHAnsi"/>
                <w:i w:val="0"/>
                <w:iCs/>
              </w:rPr>
              <w:t>Identification of deviations or failures that would be critical to study integrity</w:t>
            </w:r>
          </w:p>
        </w:tc>
        <w:tc>
          <w:tcPr>
            <w:tcW w:w="1260" w:type="dxa"/>
          </w:tcPr>
          <w:p w14:paraId="3E93648D" w14:textId="77777777" w:rsidR="00F54CD9" w:rsidRPr="00DB1F92" w:rsidRDefault="00801041" w:rsidP="00B90A6E">
            <w:pPr>
              <w:pStyle w:val="Default"/>
              <w:rPr>
                <w:rFonts w:asciiTheme="minorHAnsi" w:hAnsiTheme="minorHAnsi" w:cstheme="minorHAnsi"/>
                <w:b/>
                <w:color w:val="auto"/>
              </w:rPr>
            </w:pPr>
            <w:sdt>
              <w:sdtPr>
                <w:rPr>
                  <w:rFonts w:asciiTheme="minorHAnsi" w:hAnsiTheme="minorHAnsi" w:cstheme="minorHAnsi"/>
                  <w:b/>
                  <w:color w:val="auto"/>
                </w:rPr>
                <w:id w:val="-1190524274"/>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p w14:paraId="127F3DE7" w14:textId="72CA0A47" w:rsidR="00F54CD9" w:rsidRPr="00DB1F92" w:rsidRDefault="00F54CD9" w:rsidP="00F54CD9">
            <w:pPr>
              <w:pStyle w:val="Default"/>
              <w:rPr>
                <w:rFonts w:ascii="Segoe UI Symbol" w:eastAsia="MS Gothic" w:hAnsi="Segoe UI Symbol" w:cs="Segoe UI Symbol"/>
                <w:b/>
                <w:color w:val="auto"/>
              </w:rPr>
            </w:pPr>
          </w:p>
        </w:tc>
      </w:tr>
      <w:tr w:rsidR="00F54CD9" w:rsidRPr="00DB1F92" w14:paraId="1A4DB23E" w14:textId="77777777" w:rsidTr="00CC6626">
        <w:tc>
          <w:tcPr>
            <w:tcW w:w="9360" w:type="dxa"/>
          </w:tcPr>
          <w:p w14:paraId="67FF0ACC" w14:textId="36207611" w:rsidR="00F54CD9" w:rsidRPr="00D419A0" w:rsidRDefault="00F54CD9" w:rsidP="00D419A0">
            <w:pPr>
              <w:pStyle w:val="BlockText"/>
              <w:tabs>
                <w:tab w:val="left" w:pos="1980"/>
              </w:tabs>
              <w:ind w:left="0" w:right="-50"/>
              <w:rPr>
                <w:rFonts w:asciiTheme="minorHAnsi" w:hAnsiTheme="minorHAnsi" w:cstheme="minorHAnsi"/>
                <w:i w:val="0"/>
              </w:rPr>
            </w:pPr>
            <w:permStart w:id="1012170298" w:edGrp="everyone" w:colFirst="1" w:colLast="1"/>
            <w:permEnd w:id="158877113"/>
            <w:r w:rsidRPr="00D419A0">
              <w:rPr>
                <w:rFonts w:asciiTheme="minorHAnsi" w:hAnsiTheme="minorHAnsi" w:cstheme="minorHAnsi"/>
                <w:b/>
                <w:bCs/>
                <w:i w:val="0"/>
              </w:rPr>
              <w:t>Provisions to Protect the Privacy Interests of Participants</w:t>
            </w:r>
            <w:r w:rsidR="00C72747" w:rsidRPr="00C72747">
              <w:rPr>
                <w:rFonts w:asciiTheme="minorHAnsi" w:hAnsiTheme="minorHAnsi" w:cstheme="minorHAnsi"/>
                <w:b/>
                <w:vertAlign w:val="superscript"/>
              </w:rPr>
              <w:t>*</w:t>
            </w:r>
            <w:r>
              <w:rPr>
                <w:rFonts w:asciiTheme="minorHAnsi" w:hAnsiTheme="minorHAnsi" w:cstheme="minorHAnsi"/>
                <w:b/>
                <w:bCs/>
                <w:i w:val="0"/>
              </w:rPr>
              <w:t xml:space="preserve">: </w:t>
            </w:r>
            <w:r w:rsidRPr="00B90A6E">
              <w:rPr>
                <w:rFonts w:asciiTheme="minorHAnsi" w:hAnsiTheme="minorHAnsi" w:cstheme="minorHAnsi"/>
                <w:i w:val="0"/>
              </w:rPr>
              <w:t>D</w:t>
            </w:r>
            <w:r>
              <w:t xml:space="preserve"> </w:t>
            </w:r>
            <w:r w:rsidRPr="00D419A0">
              <w:rPr>
                <w:rFonts w:asciiTheme="minorHAnsi" w:hAnsiTheme="minorHAnsi" w:cstheme="minorHAnsi"/>
                <w:i w:val="0"/>
              </w:rPr>
              <w:t>Describe the steps that will be taken to protect participants’ privacy interests. “Privacy interest” refers to a person’s desire to place limits on whom they interact or whom they provide personal information.</w:t>
            </w:r>
          </w:p>
          <w:p w14:paraId="554B9FFF" w14:textId="5CBDA9D0" w:rsidR="00F54CD9" w:rsidRPr="00D419A0" w:rsidRDefault="00F54CD9" w:rsidP="00D419A0">
            <w:pPr>
              <w:pStyle w:val="BlockText"/>
              <w:tabs>
                <w:tab w:val="left" w:pos="1980"/>
              </w:tabs>
              <w:ind w:left="0" w:right="-50"/>
              <w:rPr>
                <w:rFonts w:asciiTheme="minorHAnsi" w:hAnsiTheme="minorHAnsi" w:cstheme="minorHAnsi"/>
                <w:i w:val="0"/>
              </w:rPr>
            </w:pPr>
            <w:r w:rsidRPr="00D419A0">
              <w:rPr>
                <w:rFonts w:asciiTheme="minorHAnsi" w:hAnsiTheme="minorHAnsi" w:cstheme="minorHAnsi"/>
                <w:i w:val="0"/>
              </w:rPr>
              <w:t xml:space="preserve">Describe what steps you will take to make the participants feel at ease with the research situation in terms of the questions being asked and the procedures being performed. “At ease” does not refer to physical discomfort, but the sense of intrusiveness a subject might experience in response to questions, examinations, and procedures. </w:t>
            </w:r>
          </w:p>
          <w:p w14:paraId="4F672C2F" w14:textId="5145E9F4" w:rsidR="00F54CD9" w:rsidRPr="00B90A6E" w:rsidRDefault="00F54CD9" w:rsidP="00D419A0">
            <w:pPr>
              <w:pStyle w:val="BlockText"/>
              <w:tabs>
                <w:tab w:val="left" w:pos="1980"/>
              </w:tabs>
              <w:ind w:left="0" w:right="-50"/>
              <w:rPr>
                <w:rFonts w:asciiTheme="minorHAnsi" w:hAnsiTheme="minorHAnsi" w:cstheme="minorHAnsi"/>
                <w:i w:val="0"/>
              </w:rPr>
            </w:pPr>
            <w:r w:rsidRPr="00D419A0">
              <w:rPr>
                <w:rFonts w:asciiTheme="minorHAnsi" w:hAnsiTheme="minorHAnsi" w:cstheme="minorHAnsi"/>
                <w:i w:val="0"/>
              </w:rPr>
              <w:t>Indicate how the research team is permitted to access any sources of information about the participants.</w:t>
            </w:r>
          </w:p>
        </w:tc>
        <w:tc>
          <w:tcPr>
            <w:tcW w:w="1260" w:type="dxa"/>
          </w:tcPr>
          <w:p w14:paraId="4416DFCA" w14:textId="43DF252B" w:rsidR="00F54CD9" w:rsidRPr="00DB1F92" w:rsidRDefault="00801041" w:rsidP="00F54CD9">
            <w:pPr>
              <w:pStyle w:val="Default"/>
              <w:rPr>
                <w:rFonts w:ascii="Segoe UI Symbol" w:eastAsia="MS Gothic" w:hAnsi="Segoe UI Symbol" w:cs="Segoe UI Symbol"/>
                <w:b/>
                <w:color w:val="auto"/>
              </w:rPr>
            </w:pPr>
            <w:sdt>
              <w:sdtPr>
                <w:rPr>
                  <w:rFonts w:asciiTheme="minorHAnsi" w:hAnsiTheme="minorHAnsi" w:cstheme="minorHAnsi"/>
                  <w:b/>
                  <w:color w:val="auto"/>
                </w:rPr>
                <w:id w:val="597142403"/>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56B8C121" w14:textId="77777777" w:rsidTr="00CC6626">
        <w:trPr>
          <w:trHeight w:val="1232"/>
        </w:trPr>
        <w:tc>
          <w:tcPr>
            <w:tcW w:w="9360" w:type="dxa"/>
          </w:tcPr>
          <w:p w14:paraId="58CD3EA3" w14:textId="165E45BE" w:rsidR="00F54CD9" w:rsidRPr="00D419A0" w:rsidRDefault="00F54CD9" w:rsidP="00D419A0">
            <w:pPr>
              <w:rPr>
                <w:i/>
              </w:rPr>
            </w:pPr>
            <w:permStart w:id="1948321434" w:edGrp="everyone" w:colFirst="1" w:colLast="1"/>
            <w:permEnd w:id="1012170298"/>
            <w:r w:rsidRPr="00D419A0">
              <w:rPr>
                <w:b/>
                <w:bCs/>
                <w:iCs/>
              </w:rPr>
              <w:t>Economic Burden to Participants</w:t>
            </w:r>
            <w:r w:rsidR="00C72747" w:rsidRPr="00C72747">
              <w:rPr>
                <w:rFonts w:cstheme="minorHAnsi"/>
                <w:b/>
                <w:vertAlign w:val="superscript"/>
              </w:rPr>
              <w:t>*</w:t>
            </w:r>
            <w:r w:rsidRPr="00D419A0">
              <w:rPr>
                <w:b/>
                <w:bCs/>
              </w:rPr>
              <w:t xml:space="preserve">: </w:t>
            </w:r>
            <w:r w:rsidRPr="00D419A0">
              <w:t>Describe any costs that participants may be responsible for because of participation in the research, e.g., fuel, parking, childcare, or any procedures considered standard of care at other sites but not at your site.</w:t>
            </w:r>
          </w:p>
        </w:tc>
        <w:tc>
          <w:tcPr>
            <w:tcW w:w="1260" w:type="dxa"/>
          </w:tcPr>
          <w:p w14:paraId="54E8CA21" w14:textId="49744E1C" w:rsidR="00F54CD9" w:rsidRPr="00DB1F92" w:rsidRDefault="00801041" w:rsidP="00F54CD9">
            <w:pPr>
              <w:pStyle w:val="Default"/>
              <w:rPr>
                <w:rFonts w:ascii="Segoe UI Symbol" w:eastAsia="MS Gothic" w:hAnsi="Segoe UI Symbol" w:cs="Segoe UI Symbol"/>
                <w:b/>
                <w:color w:val="auto"/>
              </w:rPr>
            </w:pPr>
            <w:sdt>
              <w:sdtPr>
                <w:rPr>
                  <w:rFonts w:asciiTheme="minorHAnsi" w:hAnsiTheme="minorHAnsi" w:cstheme="minorHAnsi"/>
                  <w:b/>
                  <w:color w:val="auto"/>
                </w:rPr>
                <w:id w:val="-1460411092"/>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4735C9EF" w14:textId="77777777" w:rsidTr="00CC6626">
        <w:tc>
          <w:tcPr>
            <w:tcW w:w="9360" w:type="dxa"/>
          </w:tcPr>
          <w:p w14:paraId="00B9EB80" w14:textId="14A14901" w:rsidR="00F54CD9" w:rsidRDefault="006160E4" w:rsidP="002B70A6">
            <w:pPr>
              <w:pStyle w:val="BlockText"/>
              <w:tabs>
                <w:tab w:val="left" w:pos="1980"/>
              </w:tabs>
              <w:ind w:left="0" w:right="-50"/>
              <w:rPr>
                <w:rFonts w:asciiTheme="minorHAnsi" w:hAnsiTheme="minorHAnsi" w:cstheme="minorHAnsi"/>
                <w:i w:val="0"/>
              </w:rPr>
            </w:pPr>
            <w:permStart w:id="2020809195" w:edGrp="everyone" w:colFirst="1" w:colLast="1"/>
            <w:r>
              <w:rPr>
                <w:rFonts w:asciiTheme="minorHAnsi" w:hAnsiTheme="minorHAnsi" w:cstheme="minorHAnsi"/>
                <w:b/>
                <w:bCs/>
                <w:i w:val="0"/>
              </w:rPr>
              <w:t>Informed Consent</w:t>
            </w:r>
            <w:permEnd w:id="1948321434"/>
            <w:r w:rsidR="00C72747" w:rsidRPr="00C72747">
              <w:rPr>
                <w:rFonts w:asciiTheme="minorHAnsi" w:hAnsiTheme="minorHAnsi" w:cstheme="minorHAnsi"/>
                <w:b/>
                <w:vertAlign w:val="superscript"/>
              </w:rPr>
              <w:t>*</w:t>
            </w:r>
            <w:r w:rsidR="00F54CD9">
              <w:rPr>
                <w:rFonts w:asciiTheme="minorHAnsi" w:hAnsiTheme="minorHAnsi" w:cstheme="minorHAnsi"/>
                <w:b/>
                <w:bCs/>
                <w:i w:val="0"/>
              </w:rPr>
              <w:t xml:space="preserve">: </w:t>
            </w:r>
            <w:r w:rsidR="00F54CD9">
              <w:rPr>
                <w:rFonts w:asciiTheme="minorHAnsi" w:hAnsiTheme="minorHAnsi" w:cstheme="minorHAnsi"/>
                <w:i w:val="0"/>
              </w:rPr>
              <w:t>Describe where the consent process will take place, any wanting period available between informing the prospective subject and obtaining the consent; and process to ensure ongoing consent.</w:t>
            </w:r>
          </w:p>
          <w:p w14:paraId="778C34AF" w14:textId="77777777" w:rsidR="00F54CD9" w:rsidRPr="00CC5525" w:rsidRDefault="00F54CD9" w:rsidP="002B70A6">
            <w:pPr>
              <w:pStyle w:val="BlockText"/>
              <w:tabs>
                <w:tab w:val="left" w:pos="1980"/>
              </w:tabs>
              <w:ind w:left="0" w:right="-50"/>
              <w:rPr>
                <w:rFonts w:asciiTheme="minorHAnsi" w:hAnsiTheme="minorHAnsi" w:cstheme="minorHAnsi"/>
                <w:i w:val="0"/>
              </w:rPr>
            </w:pPr>
            <w:r>
              <w:rPr>
                <w:rFonts w:asciiTheme="minorHAnsi" w:hAnsiTheme="minorHAnsi" w:cstheme="minorHAnsi"/>
                <w:i w:val="0"/>
              </w:rPr>
              <w:t>D</w:t>
            </w:r>
            <w:r w:rsidRPr="00CC5525">
              <w:rPr>
                <w:rFonts w:asciiTheme="minorHAnsi" w:hAnsiTheme="minorHAnsi" w:cstheme="minorHAnsi"/>
                <w:i w:val="0"/>
              </w:rPr>
              <w:t>escribe</w:t>
            </w:r>
            <w:r>
              <w:rPr>
                <w:rFonts w:asciiTheme="minorHAnsi" w:hAnsiTheme="minorHAnsi" w:cstheme="minorHAnsi"/>
                <w:i w:val="0"/>
              </w:rPr>
              <w:t xml:space="preserve"> t</w:t>
            </w:r>
            <w:r w:rsidRPr="00CC5525">
              <w:rPr>
                <w:rFonts w:asciiTheme="minorHAnsi" w:hAnsiTheme="minorHAnsi" w:cstheme="minorHAnsi"/>
                <w:i w:val="0"/>
              </w:rPr>
              <w:t>he role of the individuals listed in the application as being involved in the consent process</w:t>
            </w:r>
            <w:r>
              <w:rPr>
                <w:rFonts w:asciiTheme="minorHAnsi" w:hAnsiTheme="minorHAnsi" w:cstheme="minorHAnsi"/>
                <w:i w:val="0"/>
              </w:rPr>
              <w:t>; t</w:t>
            </w:r>
            <w:r w:rsidRPr="00CC5525">
              <w:rPr>
                <w:rFonts w:asciiTheme="minorHAnsi" w:hAnsiTheme="minorHAnsi" w:cstheme="minorHAnsi"/>
                <w:i w:val="0"/>
              </w:rPr>
              <w:t>he time that will be devoted to the consent discussion</w:t>
            </w:r>
            <w:r>
              <w:rPr>
                <w:rFonts w:asciiTheme="minorHAnsi" w:hAnsiTheme="minorHAnsi" w:cstheme="minorHAnsi"/>
                <w:i w:val="0"/>
              </w:rPr>
              <w:t>; s</w:t>
            </w:r>
            <w:r w:rsidRPr="00CC5525">
              <w:rPr>
                <w:rFonts w:asciiTheme="minorHAnsi" w:hAnsiTheme="minorHAnsi" w:cstheme="minorHAnsi"/>
                <w:i w:val="0"/>
              </w:rPr>
              <w:t>teps that will be taken to minimize the possibility of coercion or undue influence</w:t>
            </w:r>
            <w:r>
              <w:rPr>
                <w:rFonts w:asciiTheme="minorHAnsi" w:hAnsiTheme="minorHAnsi" w:cstheme="minorHAnsi"/>
                <w:i w:val="0"/>
              </w:rPr>
              <w:t>; and s</w:t>
            </w:r>
            <w:r w:rsidRPr="00CC5525">
              <w:rPr>
                <w:rFonts w:asciiTheme="minorHAnsi" w:hAnsiTheme="minorHAnsi" w:cstheme="minorHAnsi"/>
                <w:i w:val="0"/>
              </w:rPr>
              <w:t>teps that will be taken to ensure the participants’ understanding.</w:t>
            </w:r>
          </w:p>
          <w:p w14:paraId="58CE1DB4" w14:textId="77777777" w:rsidR="00F54CD9" w:rsidRPr="00CC5525" w:rsidRDefault="00F54CD9" w:rsidP="002B70A6">
            <w:pPr>
              <w:pStyle w:val="BlockText"/>
              <w:tabs>
                <w:tab w:val="left" w:pos="1980"/>
              </w:tabs>
              <w:ind w:left="0" w:right="-50"/>
              <w:rPr>
                <w:rFonts w:asciiTheme="minorHAnsi" w:hAnsiTheme="minorHAnsi" w:cstheme="minorHAnsi"/>
                <w:i w:val="0"/>
              </w:rPr>
            </w:pPr>
            <w:r w:rsidRPr="00757987">
              <w:rPr>
                <w:rFonts w:asciiTheme="minorHAnsi" w:hAnsiTheme="minorHAnsi" w:cstheme="minorHAnsi"/>
                <w:b/>
                <w:bCs/>
                <w:i w:val="0"/>
              </w:rPr>
              <w:lastRenderedPageBreak/>
              <w:t>Note</w:t>
            </w:r>
            <w:r w:rsidRPr="00CC5525">
              <w:rPr>
                <w:rFonts w:asciiTheme="minorHAnsi" w:hAnsiTheme="minorHAnsi" w:cstheme="minorHAnsi"/>
                <w:i w:val="0"/>
              </w:rPr>
              <w:t xml:space="preserve">: If you are planning to obtain consent via electronic signature, please review this document. Additional guidance on consent documentation and process can be found at </w:t>
            </w:r>
            <w:hyperlink r:id="rId24" w:history="1">
              <w:r w:rsidRPr="00E47E45">
                <w:rPr>
                  <w:rStyle w:val="Hyperlink"/>
                  <w:rFonts w:asciiTheme="minorHAnsi" w:hAnsiTheme="minorHAnsi" w:cstheme="minorHAnsi"/>
                  <w:i w:val="0"/>
                </w:rPr>
                <w:t>http://www.irb.emory.edu/forms/consent_toolkit/guidance.html</w:t>
              </w:r>
            </w:hyperlink>
            <w:r>
              <w:rPr>
                <w:rFonts w:asciiTheme="minorHAnsi" w:hAnsiTheme="minorHAnsi" w:cstheme="minorHAnsi"/>
                <w:i w:val="0"/>
              </w:rPr>
              <w:t xml:space="preserve"> </w:t>
            </w:r>
          </w:p>
        </w:tc>
        <w:tc>
          <w:tcPr>
            <w:tcW w:w="1260" w:type="dxa"/>
          </w:tcPr>
          <w:p w14:paraId="4B8BAB98" w14:textId="0C009F31" w:rsidR="00F54CD9" w:rsidRPr="00DB1F92" w:rsidRDefault="00801041" w:rsidP="00F54CD9">
            <w:pPr>
              <w:pStyle w:val="Default"/>
              <w:rPr>
                <w:rFonts w:ascii="Segoe UI Symbol" w:eastAsia="MS Gothic" w:hAnsi="Segoe UI Symbol" w:cs="Segoe UI Symbol"/>
                <w:b/>
                <w:color w:val="auto"/>
              </w:rPr>
            </w:pPr>
            <w:sdt>
              <w:sdtPr>
                <w:rPr>
                  <w:rFonts w:asciiTheme="minorHAnsi" w:hAnsiTheme="minorHAnsi" w:cstheme="minorHAnsi"/>
                  <w:b/>
                  <w:color w:val="auto"/>
                </w:rPr>
                <w:id w:val="-1362509092"/>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731D6EA5" w14:textId="77777777" w:rsidTr="00CC6626">
        <w:tc>
          <w:tcPr>
            <w:tcW w:w="9360" w:type="dxa"/>
          </w:tcPr>
          <w:p w14:paraId="7590C085" w14:textId="395E6B80" w:rsidR="00F54CD9" w:rsidRDefault="00F54CD9" w:rsidP="002B70A6">
            <w:pPr>
              <w:pStyle w:val="BlockText"/>
              <w:tabs>
                <w:tab w:val="left" w:pos="1980"/>
              </w:tabs>
              <w:ind w:left="0" w:right="-50"/>
              <w:rPr>
                <w:rFonts w:asciiTheme="minorHAnsi" w:hAnsiTheme="minorHAnsi" w:cstheme="minorHAnsi"/>
                <w:i w:val="0"/>
              </w:rPr>
            </w:pPr>
            <w:permStart w:id="1794441294" w:edGrp="everyone" w:colFirst="1" w:colLast="1"/>
            <w:permEnd w:id="2020809195"/>
            <w:r>
              <w:rPr>
                <w:rFonts w:asciiTheme="minorHAnsi" w:hAnsiTheme="minorHAnsi" w:cstheme="minorHAnsi"/>
                <w:b/>
                <w:bCs/>
                <w:i w:val="0"/>
              </w:rPr>
              <w:t>Consent Process-Non-English-Speaking Participants</w:t>
            </w:r>
            <w:r w:rsidR="00C72747" w:rsidRPr="00C72747">
              <w:rPr>
                <w:rFonts w:asciiTheme="minorHAnsi" w:hAnsiTheme="minorHAnsi" w:cstheme="minorHAnsi"/>
                <w:b/>
                <w:vertAlign w:val="superscript"/>
              </w:rPr>
              <w:t>*</w:t>
            </w:r>
            <w:r>
              <w:rPr>
                <w:rFonts w:asciiTheme="minorHAnsi" w:hAnsiTheme="minorHAnsi" w:cstheme="minorHAnsi"/>
                <w:b/>
                <w:bCs/>
                <w:i w:val="0"/>
              </w:rPr>
              <w:t xml:space="preserve">: </w:t>
            </w:r>
          </w:p>
          <w:p w14:paraId="4D36A155" w14:textId="77777777" w:rsidR="00F54CD9" w:rsidRPr="00757987" w:rsidRDefault="00F54CD9" w:rsidP="002B70A6">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Indicate what language(s) other than English are understood by prospective participants or representatives.</w:t>
            </w:r>
          </w:p>
          <w:p w14:paraId="43D80CD3" w14:textId="77777777" w:rsidR="00F54CD9" w:rsidRPr="00757987" w:rsidRDefault="00F54CD9" w:rsidP="002B70A6">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If participants who do not speak English will be enrolled, describe the process to ensure that the oral and written information provided to those participants will be in that language. Indicate the language that will be used by those obtaining consent.</w:t>
            </w:r>
          </w:p>
          <w:p w14:paraId="5270D76A" w14:textId="77777777" w:rsidR="00F54CD9" w:rsidRPr="00757987" w:rsidRDefault="00F54CD9" w:rsidP="002B70A6">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If you checked N/A, please provide a reasoning of why subjects with limited English proficiency are exclude</w:t>
            </w:r>
            <w:r>
              <w:rPr>
                <w:rFonts w:asciiTheme="minorHAnsi" w:hAnsiTheme="minorHAnsi" w:cstheme="minorHAnsi"/>
                <w:i w:val="0"/>
              </w:rPr>
              <w:t>d</w:t>
            </w:r>
            <w:r w:rsidRPr="00757987">
              <w:rPr>
                <w:rFonts w:asciiTheme="minorHAnsi" w:hAnsiTheme="minorHAnsi" w:cstheme="minorHAnsi"/>
                <w:i w:val="0"/>
              </w:rPr>
              <w:t xml:space="preserve">. </w:t>
            </w:r>
          </w:p>
          <w:p w14:paraId="4E04D267" w14:textId="77777777" w:rsidR="00F54CD9" w:rsidRPr="00757987" w:rsidRDefault="00F54CD9" w:rsidP="002B70A6">
            <w:pPr>
              <w:pStyle w:val="BlockText"/>
              <w:tabs>
                <w:tab w:val="left" w:pos="1980"/>
              </w:tabs>
              <w:ind w:left="0" w:right="-50"/>
              <w:rPr>
                <w:rFonts w:asciiTheme="minorHAnsi" w:hAnsiTheme="minorHAnsi" w:cstheme="minorHAnsi"/>
                <w:i w:val="0"/>
              </w:rPr>
            </w:pPr>
            <w:r w:rsidRPr="00757987">
              <w:rPr>
                <w:rFonts w:asciiTheme="minorHAnsi" w:hAnsiTheme="minorHAnsi" w:cstheme="minorHAnsi"/>
                <w:b/>
                <w:bCs/>
                <w:i w:val="0"/>
              </w:rPr>
              <w:t>Note</w:t>
            </w:r>
            <w:r w:rsidRPr="00757987">
              <w:rPr>
                <w:rFonts w:asciiTheme="minorHAnsi" w:hAnsiTheme="minorHAnsi" w:cstheme="minorHAnsi"/>
                <w:i w:val="0"/>
              </w:rPr>
              <w:t>: if you stated that subjects with LEP will be enrolled, you are approved for the use of the Emory IRB shortforms.  Please read the guidance about the use of short forms here.</w:t>
            </w:r>
          </w:p>
        </w:tc>
        <w:tc>
          <w:tcPr>
            <w:tcW w:w="1260" w:type="dxa"/>
          </w:tcPr>
          <w:p w14:paraId="75314AF4" w14:textId="44F006DB" w:rsidR="00F54CD9" w:rsidRPr="00C72747" w:rsidRDefault="00801041" w:rsidP="002B70A6">
            <w:pPr>
              <w:pStyle w:val="Default"/>
              <w:rPr>
                <w:rFonts w:asciiTheme="minorHAnsi" w:hAnsiTheme="minorHAnsi" w:cstheme="minorHAnsi"/>
                <w:b/>
                <w:color w:val="auto"/>
              </w:rPr>
            </w:pPr>
            <w:sdt>
              <w:sdtPr>
                <w:rPr>
                  <w:rFonts w:asciiTheme="minorHAnsi" w:hAnsiTheme="minorHAnsi" w:cstheme="minorHAnsi"/>
                  <w:b/>
                  <w:color w:val="auto"/>
                </w:rPr>
                <w:id w:val="566002622"/>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280AFE76" w14:textId="77777777" w:rsidTr="00CC6626">
        <w:tc>
          <w:tcPr>
            <w:tcW w:w="9360" w:type="dxa"/>
          </w:tcPr>
          <w:p w14:paraId="4B2AB5B0" w14:textId="77777777" w:rsidR="00F54CD9" w:rsidRDefault="00F54CD9" w:rsidP="002B70A6">
            <w:pPr>
              <w:pStyle w:val="BlockText"/>
              <w:tabs>
                <w:tab w:val="left" w:pos="1980"/>
              </w:tabs>
              <w:ind w:left="0" w:right="-50"/>
              <w:rPr>
                <w:rFonts w:asciiTheme="minorHAnsi" w:hAnsiTheme="minorHAnsi" w:cstheme="minorHAnsi"/>
                <w:i w:val="0"/>
              </w:rPr>
            </w:pPr>
            <w:permStart w:id="560218583" w:edGrp="everyone" w:colFirst="1" w:colLast="1"/>
            <w:permEnd w:id="1794441294"/>
            <w:r>
              <w:rPr>
                <w:rFonts w:asciiTheme="minorHAnsi" w:hAnsiTheme="minorHAnsi" w:cstheme="minorHAnsi"/>
                <w:b/>
                <w:bCs/>
                <w:i w:val="0"/>
              </w:rPr>
              <w:t xml:space="preserve">Consent Process-Children: </w:t>
            </w:r>
            <w:r>
              <w:rPr>
                <w:rFonts w:asciiTheme="minorHAnsi" w:hAnsiTheme="minorHAnsi" w:cstheme="minorHAnsi"/>
                <w:i w:val="0"/>
              </w:rPr>
              <w:t xml:space="preserve">After determining if the subject is a child per GA law (or if enrolled outside GA, per state/country law), please describe </w:t>
            </w:r>
            <w:r w:rsidRPr="00E71EFA">
              <w:rPr>
                <w:rFonts w:asciiTheme="minorHAnsi" w:hAnsiTheme="minorHAnsi" w:cstheme="minorHAnsi"/>
                <w:i w:val="0"/>
              </w:rPr>
              <w:t>whether parental permission will be obtained from</w:t>
            </w:r>
            <w:r>
              <w:rPr>
                <w:rFonts w:asciiTheme="minorHAnsi" w:hAnsiTheme="minorHAnsi" w:cstheme="minorHAnsi"/>
                <w:i w:val="0"/>
              </w:rPr>
              <w:t>:</w:t>
            </w:r>
          </w:p>
          <w:p w14:paraId="4089039E" w14:textId="77777777" w:rsidR="00F54CD9" w:rsidRPr="00E71EFA" w:rsidRDefault="00F54CD9" w:rsidP="00BC0B1F">
            <w:pPr>
              <w:pStyle w:val="BlockText"/>
              <w:numPr>
                <w:ilvl w:val="0"/>
                <w:numId w:val="12"/>
              </w:numPr>
              <w:tabs>
                <w:tab w:val="left" w:pos="1980"/>
              </w:tabs>
              <w:ind w:left="338" w:right="-50"/>
              <w:rPr>
                <w:rFonts w:asciiTheme="minorHAnsi" w:hAnsiTheme="minorHAnsi" w:cstheme="minorHAnsi"/>
                <w:i w:val="0"/>
              </w:rPr>
            </w:pPr>
            <w:r w:rsidRPr="00E71EFA">
              <w:rPr>
                <w:rFonts w:asciiTheme="minorHAnsi" w:hAnsiTheme="minorHAnsi" w:cstheme="minorHAnsi"/>
                <w:i w:val="0"/>
              </w:rPr>
              <w:t>Both parents unless one parent is deceased, unknown, incompetent, or not reasonably available, or when only one parent has legal responsibility for the care and custody of the child.</w:t>
            </w:r>
          </w:p>
          <w:p w14:paraId="635CA6B4" w14:textId="77777777" w:rsidR="00F54CD9" w:rsidRPr="00E71EFA" w:rsidRDefault="00F54CD9" w:rsidP="00BC0B1F">
            <w:pPr>
              <w:pStyle w:val="BlockText"/>
              <w:numPr>
                <w:ilvl w:val="0"/>
                <w:numId w:val="12"/>
              </w:numPr>
              <w:tabs>
                <w:tab w:val="left" w:pos="1980"/>
              </w:tabs>
              <w:ind w:left="338" w:right="-50"/>
              <w:rPr>
                <w:rFonts w:asciiTheme="minorHAnsi" w:hAnsiTheme="minorHAnsi" w:cstheme="minorHAnsi"/>
                <w:i w:val="0"/>
              </w:rPr>
            </w:pPr>
            <w:r w:rsidRPr="00E71EFA">
              <w:rPr>
                <w:rFonts w:asciiTheme="minorHAnsi" w:hAnsiTheme="minorHAnsi" w:cstheme="minorHAnsi"/>
                <w:i w:val="0"/>
              </w:rPr>
              <w:t>One parent even if the other parent is alive, known, competent, reasonably available, and shares legal responsibility for the care and custody of the child.</w:t>
            </w:r>
          </w:p>
          <w:p w14:paraId="74742D37" w14:textId="77777777" w:rsidR="00F54CD9" w:rsidRPr="00E71EFA" w:rsidRDefault="00F54CD9" w:rsidP="002B70A6">
            <w:pPr>
              <w:pStyle w:val="BlockText"/>
              <w:tabs>
                <w:tab w:val="left" w:pos="1980"/>
              </w:tabs>
              <w:ind w:left="-22" w:right="-50"/>
              <w:rPr>
                <w:rFonts w:asciiTheme="minorHAnsi" w:hAnsiTheme="minorHAnsi" w:cstheme="minorHAnsi"/>
                <w:i w:val="0"/>
              </w:rPr>
            </w:pPr>
            <w:r w:rsidRPr="00E71EFA">
              <w:rPr>
                <w:rFonts w:asciiTheme="minorHAnsi" w:hAnsiTheme="minorHAnsi" w:cstheme="minorHAnsi"/>
                <w:i w:val="0"/>
              </w:rPr>
              <w:t xml:space="preserve">Describe whether permission will be obtained from individuals other than parents, and if so, who will be allowed to provide permission. </w:t>
            </w:r>
            <w:r>
              <w:rPr>
                <w:rFonts w:asciiTheme="minorHAnsi" w:hAnsiTheme="minorHAnsi" w:cstheme="minorHAnsi"/>
                <w:i w:val="0"/>
              </w:rPr>
              <w:t xml:space="preserve"> D</w:t>
            </w:r>
            <w:r w:rsidRPr="00E71EFA">
              <w:rPr>
                <w:rFonts w:asciiTheme="minorHAnsi" w:hAnsiTheme="minorHAnsi" w:cstheme="minorHAnsi"/>
                <w:i w:val="0"/>
              </w:rPr>
              <w:t>escribe the process used to determine these individuals’ authority to consent to each child’s general medical care.</w:t>
            </w:r>
          </w:p>
          <w:p w14:paraId="27F7916A" w14:textId="77777777" w:rsidR="00F54CD9" w:rsidRPr="00302F5D" w:rsidRDefault="00F54CD9" w:rsidP="002B70A6">
            <w:pPr>
              <w:pStyle w:val="BlockText"/>
              <w:tabs>
                <w:tab w:val="left" w:pos="1980"/>
              </w:tabs>
              <w:ind w:left="0" w:right="-50"/>
              <w:rPr>
                <w:rFonts w:asciiTheme="minorHAnsi" w:hAnsiTheme="minorHAnsi" w:cstheme="minorHAnsi"/>
                <w:i w:val="0"/>
              </w:rPr>
            </w:pPr>
            <w:r w:rsidRPr="00E71EFA">
              <w:rPr>
                <w:rFonts w:asciiTheme="minorHAnsi" w:hAnsiTheme="minorHAnsi" w:cstheme="minorHAnsi"/>
                <w:i w:val="0"/>
              </w:rPr>
              <w:t>When assent of children is obtained describe whether and how it will be documented</w:t>
            </w:r>
            <w:r>
              <w:rPr>
                <w:rFonts w:asciiTheme="minorHAnsi" w:hAnsiTheme="minorHAnsi" w:cstheme="minorHAnsi"/>
                <w:i w:val="0"/>
              </w:rPr>
              <w:t xml:space="preserve"> per Emory Policies and Procedures</w:t>
            </w:r>
          </w:p>
        </w:tc>
        <w:tc>
          <w:tcPr>
            <w:tcW w:w="1260" w:type="dxa"/>
          </w:tcPr>
          <w:p w14:paraId="3A759BB0" w14:textId="3824818A" w:rsidR="00F54CD9" w:rsidRPr="00C72747" w:rsidRDefault="00801041" w:rsidP="002B70A6">
            <w:pPr>
              <w:pStyle w:val="Default"/>
              <w:rPr>
                <w:rFonts w:asciiTheme="minorHAnsi" w:hAnsiTheme="minorHAnsi" w:cstheme="minorHAnsi"/>
                <w:b/>
                <w:color w:val="auto"/>
              </w:rPr>
            </w:pPr>
            <w:sdt>
              <w:sdtPr>
                <w:rPr>
                  <w:rFonts w:asciiTheme="minorHAnsi" w:hAnsiTheme="minorHAnsi" w:cstheme="minorHAnsi"/>
                  <w:b/>
                  <w:color w:val="auto"/>
                </w:rPr>
                <w:id w:val="-597714465"/>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657C16AB" w14:textId="77777777" w:rsidTr="00CC6626">
        <w:tc>
          <w:tcPr>
            <w:tcW w:w="9360" w:type="dxa"/>
          </w:tcPr>
          <w:p w14:paraId="48D0B5C1" w14:textId="77777777" w:rsidR="00F54CD9" w:rsidRPr="00972EB8" w:rsidRDefault="00F54CD9" w:rsidP="002B70A6">
            <w:pPr>
              <w:pStyle w:val="BlockText"/>
              <w:tabs>
                <w:tab w:val="left" w:pos="1980"/>
              </w:tabs>
              <w:ind w:left="0" w:right="-50"/>
              <w:rPr>
                <w:rFonts w:asciiTheme="minorHAnsi" w:hAnsiTheme="minorHAnsi" w:cstheme="minorHAnsi"/>
                <w:i w:val="0"/>
              </w:rPr>
            </w:pPr>
            <w:permStart w:id="864778832" w:edGrp="everyone" w:colFirst="1" w:colLast="1"/>
            <w:permEnd w:id="560218583"/>
            <w:r>
              <w:rPr>
                <w:rFonts w:asciiTheme="minorHAnsi" w:hAnsiTheme="minorHAnsi" w:cstheme="minorHAnsi"/>
                <w:b/>
                <w:bCs/>
                <w:i w:val="0"/>
              </w:rPr>
              <w:t>Consent Process-</w:t>
            </w:r>
            <w:r w:rsidRPr="00972EB8">
              <w:rPr>
                <w:rFonts w:asciiTheme="minorHAnsi" w:hAnsiTheme="minorHAnsi" w:cstheme="minorHAnsi"/>
                <w:b/>
                <w:bCs/>
                <w:i w:val="0"/>
              </w:rPr>
              <w:t>Cognitively Impaired Adults</w:t>
            </w:r>
            <w:r>
              <w:rPr>
                <w:rFonts w:asciiTheme="minorHAnsi" w:hAnsiTheme="minorHAnsi" w:cstheme="minorHAnsi"/>
                <w:b/>
                <w:bCs/>
                <w:i w:val="0"/>
              </w:rPr>
              <w:t xml:space="preserve">:  </w:t>
            </w:r>
            <w:r w:rsidRPr="00972EB8">
              <w:rPr>
                <w:rFonts w:asciiTheme="minorHAnsi" w:hAnsiTheme="minorHAnsi" w:cstheme="minorHAnsi"/>
                <w:i w:val="0"/>
              </w:rPr>
              <w:t>describe the process to determine whether an individual is capable of consent. The IRB allows the person obtaining assent to document assent on the consent document and does not routinely require assent documents and does not routinely require children to sign assent documents.</w:t>
            </w:r>
          </w:p>
        </w:tc>
        <w:tc>
          <w:tcPr>
            <w:tcW w:w="1260" w:type="dxa"/>
          </w:tcPr>
          <w:p w14:paraId="74A9599C" w14:textId="30C7736B" w:rsidR="00F54CD9" w:rsidRPr="00C72747" w:rsidRDefault="00801041" w:rsidP="002B70A6">
            <w:pPr>
              <w:pStyle w:val="Default"/>
              <w:rPr>
                <w:rFonts w:asciiTheme="minorHAnsi" w:hAnsiTheme="minorHAnsi" w:cstheme="minorHAnsi"/>
                <w:b/>
                <w:color w:val="auto"/>
              </w:rPr>
            </w:pPr>
            <w:sdt>
              <w:sdtPr>
                <w:rPr>
                  <w:rFonts w:asciiTheme="minorHAnsi" w:hAnsiTheme="minorHAnsi" w:cstheme="minorHAnsi"/>
                  <w:b/>
                  <w:color w:val="auto"/>
                </w:rPr>
                <w:id w:val="1324082930"/>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4C7DFCE6" w14:textId="77777777" w:rsidTr="00CC6626">
        <w:tc>
          <w:tcPr>
            <w:tcW w:w="9360" w:type="dxa"/>
          </w:tcPr>
          <w:p w14:paraId="647E9E3F" w14:textId="77777777" w:rsidR="00F54CD9" w:rsidRPr="00972EB8" w:rsidRDefault="00F54CD9" w:rsidP="002B70A6">
            <w:pPr>
              <w:pStyle w:val="BlockText"/>
              <w:tabs>
                <w:tab w:val="left" w:pos="1980"/>
              </w:tabs>
              <w:ind w:left="0" w:right="-50"/>
              <w:rPr>
                <w:rFonts w:asciiTheme="minorHAnsi" w:hAnsiTheme="minorHAnsi" w:cstheme="minorHAnsi"/>
                <w:i w:val="0"/>
              </w:rPr>
            </w:pPr>
            <w:permStart w:id="121845056" w:edGrp="everyone" w:colFirst="1" w:colLast="1"/>
            <w:permEnd w:id="864778832"/>
            <w:r>
              <w:rPr>
                <w:rFonts w:asciiTheme="minorHAnsi" w:hAnsiTheme="minorHAnsi" w:cstheme="minorHAnsi"/>
                <w:b/>
                <w:bCs/>
                <w:i w:val="0"/>
              </w:rPr>
              <w:t xml:space="preserve">Consent Process-Adults Unable to Consent: </w:t>
            </w:r>
            <w:r>
              <w:rPr>
                <w:rFonts w:asciiTheme="minorHAnsi" w:hAnsiTheme="minorHAnsi" w:cstheme="minorHAnsi"/>
                <w:i w:val="0"/>
              </w:rPr>
              <w:t xml:space="preserve"> </w:t>
            </w:r>
            <w:r w:rsidRPr="00972EB8">
              <w:rPr>
                <w:rFonts w:asciiTheme="minorHAnsi" w:hAnsiTheme="minorHAnsi" w:cstheme="minorHAnsi"/>
                <w:i w:val="0"/>
              </w:rPr>
              <w:t>List the individuals from whom permission will be obtained in order of priority. (E.g., durable power of attorney for health care, court appointed guardian for health care decisions, spouse, and adult child.)</w:t>
            </w:r>
          </w:p>
          <w:p w14:paraId="6889C7F4" w14:textId="77777777" w:rsidR="00F54CD9" w:rsidRDefault="00F54CD9" w:rsidP="002B70A6">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For research conducted in the state, review “46 LEGALLY AUTHORIZED REPRESENTATIVES AND SURROGATE CONSENT” to be aware of which individuals in the state meet the definition of “legally authorized representative.”</w:t>
            </w:r>
          </w:p>
          <w:p w14:paraId="08C8B928" w14:textId="77777777" w:rsidR="00F54CD9" w:rsidRDefault="00F54CD9" w:rsidP="002B70A6">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lastRenderedPageBreak/>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1773DB05" w14:textId="77777777" w:rsidR="00F54CD9" w:rsidRDefault="00F54CD9" w:rsidP="002B70A6">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Describe the process for assent of the participants. Indicate whether:</w:t>
            </w:r>
          </w:p>
          <w:p w14:paraId="52A61E17" w14:textId="77777777" w:rsidR="00F54CD9" w:rsidRDefault="00F54CD9" w:rsidP="00BC0B1F">
            <w:pPr>
              <w:pStyle w:val="BlockText"/>
              <w:numPr>
                <w:ilvl w:val="0"/>
                <w:numId w:val="13"/>
              </w:numPr>
              <w:tabs>
                <w:tab w:val="left" w:pos="1980"/>
              </w:tabs>
              <w:ind w:left="338" w:right="-50"/>
              <w:rPr>
                <w:rFonts w:asciiTheme="minorHAnsi" w:hAnsiTheme="minorHAnsi" w:cstheme="minorHAnsi"/>
                <w:i w:val="0"/>
              </w:rPr>
            </w:pPr>
            <w:r w:rsidRPr="00972EB8">
              <w:rPr>
                <w:rFonts w:asciiTheme="minorHAnsi" w:hAnsiTheme="minorHAnsi" w:cstheme="minorHAnsi"/>
                <w:i w:val="0"/>
              </w:rPr>
              <w:t xml:space="preserve">Assent will be required of all, some, or none of the participants. If some, indicated, which participants will be required to </w:t>
            </w:r>
            <w:proofErr w:type="gramStart"/>
            <w:r w:rsidRPr="00972EB8">
              <w:rPr>
                <w:rFonts w:asciiTheme="minorHAnsi" w:hAnsiTheme="minorHAnsi" w:cstheme="minorHAnsi"/>
                <w:i w:val="0"/>
              </w:rPr>
              <w:t>assent</w:t>
            </w:r>
            <w:proofErr w:type="gramEnd"/>
            <w:r w:rsidRPr="00972EB8">
              <w:rPr>
                <w:rFonts w:asciiTheme="minorHAnsi" w:hAnsiTheme="minorHAnsi" w:cstheme="minorHAnsi"/>
                <w:i w:val="0"/>
              </w:rPr>
              <w:t xml:space="preserve"> and which will not.</w:t>
            </w:r>
          </w:p>
          <w:p w14:paraId="49DD38F0" w14:textId="77777777" w:rsidR="00F54CD9" w:rsidRPr="00972EB8" w:rsidRDefault="00F54CD9" w:rsidP="00BC0B1F">
            <w:pPr>
              <w:pStyle w:val="BlockText"/>
              <w:numPr>
                <w:ilvl w:val="0"/>
                <w:numId w:val="13"/>
              </w:numPr>
              <w:tabs>
                <w:tab w:val="left" w:pos="1980"/>
              </w:tabs>
              <w:ind w:left="338" w:right="-50"/>
              <w:rPr>
                <w:rFonts w:asciiTheme="minorHAnsi" w:hAnsiTheme="minorHAnsi" w:cstheme="minorHAnsi"/>
                <w:i w:val="0"/>
              </w:rPr>
            </w:pPr>
            <w:r w:rsidRPr="00972EB8">
              <w:rPr>
                <w:rFonts w:asciiTheme="minorHAnsi" w:hAnsiTheme="minorHAnsi" w:cstheme="minorHAnsi"/>
                <w:i w:val="0"/>
              </w:rPr>
              <w:t>If assent will not be obtained from some or all participants, an explanation of why not.</w:t>
            </w:r>
          </w:p>
          <w:p w14:paraId="46DE2E32" w14:textId="77777777" w:rsidR="00F54CD9" w:rsidRPr="00972EB8" w:rsidRDefault="00F54CD9" w:rsidP="002B70A6">
            <w:pPr>
              <w:pStyle w:val="BlockText"/>
              <w:tabs>
                <w:tab w:val="left" w:pos="1980"/>
              </w:tabs>
              <w:ind w:left="0" w:right="-50"/>
              <w:rPr>
                <w:rFonts w:asciiTheme="minorHAnsi" w:hAnsiTheme="minorHAnsi" w:cstheme="minorHAnsi"/>
                <w:b/>
                <w:bCs/>
                <w:i w:val="0"/>
              </w:rPr>
            </w:pPr>
            <w:r w:rsidRPr="00972EB8">
              <w:rPr>
                <w:rFonts w:asciiTheme="minorHAnsi" w:hAnsiTheme="minorHAnsi" w:cstheme="minorHAnsi"/>
                <w:i w:val="0"/>
              </w:rPr>
              <w:t>Describe whether assent of the participants will be documented and the process to document assent. The IRB allows the person obtaining assent to document assent on the consent document and does not routinely require assent documents and does not routinely require participants to sign assent documents</w:t>
            </w:r>
          </w:p>
        </w:tc>
        <w:tc>
          <w:tcPr>
            <w:tcW w:w="1260" w:type="dxa"/>
          </w:tcPr>
          <w:p w14:paraId="50E81EBA" w14:textId="3D526B0F" w:rsidR="00F54CD9" w:rsidRPr="00C72747" w:rsidRDefault="00801041" w:rsidP="002B70A6">
            <w:pPr>
              <w:pStyle w:val="Default"/>
              <w:rPr>
                <w:rFonts w:asciiTheme="minorHAnsi" w:hAnsiTheme="minorHAnsi" w:cstheme="minorHAnsi"/>
                <w:b/>
                <w:color w:val="auto"/>
              </w:rPr>
            </w:pPr>
            <w:sdt>
              <w:sdtPr>
                <w:rPr>
                  <w:rFonts w:asciiTheme="minorHAnsi" w:hAnsiTheme="minorHAnsi" w:cstheme="minorHAnsi"/>
                  <w:b/>
                  <w:color w:val="auto"/>
                </w:rPr>
                <w:id w:val="630217228"/>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6C41843B" w14:textId="77777777" w:rsidTr="00CC6626">
        <w:tc>
          <w:tcPr>
            <w:tcW w:w="9360" w:type="dxa"/>
          </w:tcPr>
          <w:p w14:paraId="185BEE7B" w14:textId="77777777" w:rsidR="00F54CD9" w:rsidRDefault="00F54CD9" w:rsidP="002B70A6">
            <w:pPr>
              <w:pStyle w:val="BlockText"/>
              <w:tabs>
                <w:tab w:val="left" w:pos="1980"/>
              </w:tabs>
              <w:ind w:left="0" w:right="-50"/>
              <w:rPr>
                <w:rFonts w:asciiTheme="minorHAnsi" w:hAnsiTheme="minorHAnsi" w:cstheme="minorHAnsi"/>
                <w:b/>
                <w:bCs/>
                <w:i w:val="0"/>
              </w:rPr>
            </w:pPr>
            <w:permStart w:id="666641310" w:edGrp="everyone" w:colFirst="1" w:colLast="1"/>
            <w:permEnd w:id="121845056"/>
            <w:r w:rsidRPr="00A45571">
              <w:rPr>
                <w:rFonts w:asciiTheme="minorHAnsi" w:hAnsiTheme="minorHAnsi" w:cstheme="minorHAnsi"/>
                <w:b/>
                <w:bCs/>
                <w:i w:val="0"/>
              </w:rPr>
              <w:t>Waiver or Alteration of Consent Process (consent will not be obtained, required information will not be disclosed, or the research involves deception)</w:t>
            </w:r>
            <w:r>
              <w:t xml:space="preserve"> </w:t>
            </w:r>
          </w:p>
          <w:p w14:paraId="19D89FE1" w14:textId="77777777" w:rsidR="00F54CD9" w:rsidRPr="00A45571" w:rsidRDefault="00F54CD9" w:rsidP="002B70A6">
            <w:pPr>
              <w:pStyle w:val="BlockText"/>
              <w:tabs>
                <w:tab w:val="left" w:pos="1980"/>
              </w:tabs>
              <w:ind w:left="0" w:right="-50"/>
              <w:rPr>
                <w:rFonts w:asciiTheme="minorHAnsi" w:hAnsiTheme="minorHAnsi" w:cstheme="minorHAnsi"/>
                <w:i w:val="0"/>
              </w:rPr>
            </w:pPr>
            <w:r w:rsidRPr="00A45571">
              <w:rPr>
                <w:rFonts w:asciiTheme="minorHAnsi" w:hAnsiTheme="minorHAnsi" w:cstheme="minorHAnsi"/>
                <w:i w:val="0"/>
              </w:rPr>
              <w:t>Review the Emory IRB waiver document to ensure you have provided sufficient information for the IRB to make these determinations.</w:t>
            </w:r>
          </w:p>
          <w:p w14:paraId="267A413F" w14:textId="323F33F8" w:rsidR="00F54CD9" w:rsidRDefault="00F54CD9" w:rsidP="002B70A6">
            <w:pPr>
              <w:pStyle w:val="BlockText"/>
              <w:tabs>
                <w:tab w:val="left" w:pos="1980"/>
              </w:tabs>
              <w:ind w:left="0" w:right="-50"/>
              <w:rPr>
                <w:rFonts w:asciiTheme="minorHAnsi" w:hAnsiTheme="minorHAnsi" w:cstheme="minorHAnsi"/>
                <w:b/>
                <w:bCs/>
                <w:i w:val="0"/>
              </w:rPr>
            </w:pPr>
            <w:r w:rsidRPr="00A45571">
              <w:rPr>
                <w:rFonts w:asciiTheme="minorHAnsi" w:hAnsiTheme="minorHAnsi" w:cstheme="minorHAnsi"/>
                <w:i w:val="0"/>
              </w:rPr>
              <w:t xml:space="preserve">If the research involves a waiver the consent process for planned emergency research, please review the </w:t>
            </w:r>
            <w:r w:rsidR="006160E4" w:rsidRPr="006160E4">
              <w:rPr>
                <w:rFonts w:asciiTheme="minorHAnsi" w:hAnsiTheme="minorHAnsi" w:cstheme="minorHAnsi"/>
                <w:i w:val="0"/>
              </w:rPr>
              <w:t xml:space="preserve">Emory P&amp;Ps, Chapter 48, Waivers </w:t>
            </w:r>
            <w:r w:rsidR="006160E4">
              <w:rPr>
                <w:rFonts w:asciiTheme="minorHAnsi" w:hAnsiTheme="minorHAnsi" w:cstheme="minorHAnsi"/>
                <w:i w:val="0"/>
              </w:rPr>
              <w:t>o</w:t>
            </w:r>
            <w:r w:rsidR="006160E4" w:rsidRPr="006160E4">
              <w:rPr>
                <w:rFonts w:asciiTheme="minorHAnsi" w:hAnsiTheme="minorHAnsi" w:cstheme="minorHAnsi"/>
                <w:i w:val="0"/>
              </w:rPr>
              <w:t xml:space="preserve">f, </w:t>
            </w:r>
            <w:r w:rsidR="006160E4">
              <w:rPr>
                <w:rFonts w:asciiTheme="minorHAnsi" w:hAnsiTheme="minorHAnsi" w:cstheme="minorHAnsi"/>
                <w:i w:val="0"/>
              </w:rPr>
              <w:t>a</w:t>
            </w:r>
            <w:r w:rsidR="006160E4" w:rsidRPr="006160E4">
              <w:rPr>
                <w:rFonts w:asciiTheme="minorHAnsi" w:hAnsiTheme="minorHAnsi" w:cstheme="minorHAnsi"/>
                <w:i w:val="0"/>
              </w:rPr>
              <w:t xml:space="preserve">nd Exceptions </w:t>
            </w:r>
            <w:r w:rsidR="006160E4">
              <w:rPr>
                <w:rFonts w:asciiTheme="minorHAnsi" w:hAnsiTheme="minorHAnsi" w:cstheme="minorHAnsi"/>
                <w:i w:val="0"/>
              </w:rPr>
              <w:t>f</w:t>
            </w:r>
            <w:r w:rsidR="006160E4" w:rsidRPr="006160E4">
              <w:rPr>
                <w:rFonts w:asciiTheme="minorHAnsi" w:hAnsiTheme="minorHAnsi" w:cstheme="minorHAnsi"/>
                <w:i w:val="0"/>
              </w:rPr>
              <w:t xml:space="preserve">rom, Informed Consent </w:t>
            </w:r>
            <w:r w:rsidR="006160E4">
              <w:rPr>
                <w:rFonts w:asciiTheme="minorHAnsi" w:hAnsiTheme="minorHAnsi" w:cstheme="minorHAnsi"/>
                <w:i w:val="0"/>
              </w:rPr>
              <w:t>f</w:t>
            </w:r>
            <w:r w:rsidR="006160E4" w:rsidRPr="006160E4">
              <w:rPr>
                <w:rFonts w:asciiTheme="minorHAnsi" w:hAnsiTheme="minorHAnsi" w:cstheme="minorHAnsi"/>
                <w:i w:val="0"/>
              </w:rPr>
              <w:t xml:space="preserve">or Planned Emergency Research </w:t>
            </w:r>
            <w:r w:rsidRPr="00A45571">
              <w:rPr>
                <w:rFonts w:asciiTheme="minorHAnsi" w:hAnsiTheme="minorHAnsi" w:cstheme="minorHAnsi"/>
                <w:i w:val="0"/>
              </w:rPr>
              <w:t>ensure you have provided sufficient information for the IRB to make these determinations.</w:t>
            </w:r>
          </w:p>
        </w:tc>
        <w:tc>
          <w:tcPr>
            <w:tcW w:w="1260" w:type="dxa"/>
          </w:tcPr>
          <w:p w14:paraId="7BB7AE2C" w14:textId="760ACBAB" w:rsidR="00F54CD9" w:rsidRPr="00C72747" w:rsidRDefault="00801041" w:rsidP="002B70A6">
            <w:pPr>
              <w:pStyle w:val="Default"/>
              <w:rPr>
                <w:rFonts w:asciiTheme="minorHAnsi" w:hAnsiTheme="minorHAnsi" w:cstheme="minorHAnsi"/>
                <w:b/>
                <w:color w:val="auto"/>
              </w:rPr>
            </w:pPr>
            <w:sdt>
              <w:sdtPr>
                <w:rPr>
                  <w:rFonts w:asciiTheme="minorHAnsi" w:hAnsiTheme="minorHAnsi" w:cstheme="minorHAnsi"/>
                  <w:b/>
                  <w:color w:val="auto"/>
                </w:rPr>
                <w:id w:val="1438720941"/>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tr w:rsidR="00F54CD9" w:rsidRPr="00DB1F92" w14:paraId="28D7150B" w14:textId="77777777" w:rsidTr="00CC6626">
        <w:tc>
          <w:tcPr>
            <w:tcW w:w="9360" w:type="dxa"/>
          </w:tcPr>
          <w:p w14:paraId="4DC7906D" w14:textId="2E0AE587" w:rsidR="00F54CD9" w:rsidRPr="00BC0B1F" w:rsidRDefault="00F54CD9" w:rsidP="00BC0B1F">
            <w:pPr>
              <w:pStyle w:val="BlockText"/>
              <w:tabs>
                <w:tab w:val="left" w:pos="1980"/>
              </w:tabs>
              <w:ind w:left="0" w:right="-50"/>
              <w:rPr>
                <w:rFonts w:asciiTheme="minorHAnsi" w:hAnsiTheme="minorHAnsi" w:cstheme="minorHAnsi"/>
                <w:i w:val="0"/>
              </w:rPr>
            </w:pPr>
            <w:permStart w:id="1754679549" w:edGrp="everyone" w:colFirst="1" w:colLast="1"/>
            <w:permEnd w:id="666641310"/>
            <w:r>
              <w:rPr>
                <w:rFonts w:asciiTheme="minorHAnsi" w:hAnsiTheme="minorHAnsi" w:cstheme="minorHAnsi"/>
                <w:b/>
                <w:bCs/>
                <w:i w:val="0"/>
              </w:rPr>
              <w:t>Setting</w:t>
            </w:r>
            <w:r w:rsidR="00C72747" w:rsidRPr="00C72747">
              <w:rPr>
                <w:rFonts w:asciiTheme="minorHAnsi" w:hAnsiTheme="minorHAnsi" w:cstheme="minorHAnsi"/>
                <w:b/>
                <w:vertAlign w:val="superscript"/>
              </w:rPr>
              <w:t>*</w:t>
            </w:r>
            <w:r>
              <w:rPr>
                <w:rFonts w:asciiTheme="minorHAnsi" w:hAnsiTheme="minorHAnsi" w:cstheme="minorHAnsi"/>
                <w:b/>
                <w:bCs/>
                <w:i w:val="0"/>
              </w:rPr>
              <w:t xml:space="preserve">: </w:t>
            </w:r>
            <w:r w:rsidRPr="00BC0B1F">
              <w:rPr>
                <w:rFonts w:asciiTheme="minorHAnsi" w:hAnsiTheme="minorHAnsi" w:cstheme="minorHAnsi"/>
                <w:i w:val="0"/>
              </w:rPr>
              <w:t>This section pertains to the local sites or locations where your research team will conduct the research.</w:t>
            </w:r>
          </w:p>
          <w:p w14:paraId="1EC3539B" w14:textId="690C84F1" w:rsidR="00F54CD9" w:rsidRPr="00BC0B1F" w:rsidRDefault="00F54CD9" w:rsidP="00BC0B1F">
            <w:pPr>
              <w:pStyle w:val="BlockText"/>
              <w:tabs>
                <w:tab w:val="left" w:pos="1980"/>
              </w:tabs>
              <w:ind w:left="0" w:right="-50"/>
              <w:rPr>
                <w:rFonts w:asciiTheme="minorHAnsi" w:hAnsiTheme="minorHAnsi" w:cstheme="minorHAnsi"/>
                <w:i w:val="0"/>
              </w:rPr>
            </w:pPr>
            <w:r w:rsidRPr="00BC0B1F">
              <w:rPr>
                <w:rFonts w:asciiTheme="minorHAnsi" w:hAnsiTheme="minorHAnsi" w:cstheme="minorHAnsi"/>
                <w:i w:val="0"/>
              </w:rPr>
              <w:t>Identify where research procedures will be performed.</w:t>
            </w:r>
          </w:p>
          <w:p w14:paraId="17BB15A8" w14:textId="20550671" w:rsidR="00F54CD9" w:rsidRPr="00BC0B1F" w:rsidRDefault="00F54CD9" w:rsidP="00BC0B1F">
            <w:pPr>
              <w:pStyle w:val="BlockText"/>
              <w:tabs>
                <w:tab w:val="left" w:pos="1980"/>
              </w:tabs>
              <w:ind w:left="0" w:right="-50"/>
              <w:rPr>
                <w:rFonts w:asciiTheme="minorHAnsi" w:hAnsiTheme="minorHAnsi" w:cstheme="minorHAnsi"/>
                <w:i w:val="0"/>
              </w:rPr>
            </w:pPr>
            <w:r w:rsidRPr="00BC0B1F">
              <w:rPr>
                <w:rFonts w:asciiTheme="minorHAnsi" w:hAnsiTheme="minorHAnsi" w:cstheme="minorHAnsi"/>
                <w:i w:val="0"/>
              </w:rPr>
              <w:t>Describe the composition and involvement of any community advisory board.</w:t>
            </w:r>
          </w:p>
          <w:p w14:paraId="7F3A8972" w14:textId="77777777" w:rsidR="00F54CD9" w:rsidRPr="00BC0B1F" w:rsidRDefault="00F54CD9" w:rsidP="00BC0B1F">
            <w:pPr>
              <w:pStyle w:val="BlockText"/>
              <w:tabs>
                <w:tab w:val="left" w:pos="1980"/>
              </w:tabs>
              <w:ind w:left="0" w:right="-50"/>
              <w:rPr>
                <w:rFonts w:asciiTheme="minorHAnsi" w:hAnsiTheme="minorHAnsi" w:cstheme="minorHAnsi"/>
                <w:i w:val="0"/>
              </w:rPr>
            </w:pPr>
            <w:r w:rsidRPr="00BC0B1F">
              <w:rPr>
                <w:rFonts w:asciiTheme="minorHAnsi" w:hAnsiTheme="minorHAnsi" w:cstheme="minorHAnsi"/>
                <w:i w:val="0"/>
              </w:rPr>
              <w:t>For research conducted outside of Emory and its affiliates describe:</w:t>
            </w:r>
          </w:p>
          <w:p w14:paraId="03B7DC32" w14:textId="7F3184EA" w:rsidR="00F54CD9" w:rsidRPr="00BC0B1F" w:rsidRDefault="00F54CD9" w:rsidP="00BC0B1F">
            <w:pPr>
              <w:pStyle w:val="BlockText"/>
              <w:numPr>
                <w:ilvl w:val="0"/>
                <w:numId w:val="14"/>
              </w:numPr>
              <w:tabs>
                <w:tab w:val="left" w:pos="1980"/>
              </w:tabs>
              <w:spacing w:before="0" w:after="0"/>
              <w:ind w:left="345" w:right="-50"/>
              <w:rPr>
                <w:rFonts w:asciiTheme="minorHAnsi" w:hAnsiTheme="minorHAnsi" w:cstheme="minorHAnsi"/>
                <w:i w:val="0"/>
              </w:rPr>
            </w:pPr>
            <w:r w:rsidRPr="00BC0B1F">
              <w:rPr>
                <w:rFonts w:asciiTheme="minorHAnsi" w:hAnsiTheme="minorHAnsi" w:cstheme="minorHAnsi"/>
                <w:i w:val="0"/>
              </w:rPr>
              <w:t>Site-specific regulations or customs affecting the research for research outside the organization.</w:t>
            </w:r>
          </w:p>
          <w:p w14:paraId="287AC2B9" w14:textId="07B32B5E" w:rsidR="00F54CD9" w:rsidRPr="00AE7901" w:rsidRDefault="00F54CD9" w:rsidP="00BC0B1F">
            <w:pPr>
              <w:pStyle w:val="BlockText"/>
              <w:numPr>
                <w:ilvl w:val="0"/>
                <w:numId w:val="14"/>
              </w:numPr>
              <w:tabs>
                <w:tab w:val="left" w:pos="1980"/>
              </w:tabs>
              <w:ind w:left="345" w:right="-50"/>
              <w:rPr>
                <w:rFonts w:asciiTheme="minorHAnsi" w:hAnsiTheme="minorHAnsi" w:cstheme="minorHAnsi"/>
                <w:i w:val="0"/>
              </w:rPr>
            </w:pPr>
            <w:r w:rsidRPr="00BC0B1F">
              <w:rPr>
                <w:rFonts w:asciiTheme="minorHAnsi" w:hAnsiTheme="minorHAnsi" w:cstheme="minorHAnsi"/>
                <w:i w:val="0"/>
              </w:rPr>
              <w:t>Local scientific and ethical review structure outside Emory.</w:t>
            </w:r>
          </w:p>
        </w:tc>
        <w:tc>
          <w:tcPr>
            <w:tcW w:w="1260" w:type="dxa"/>
          </w:tcPr>
          <w:p w14:paraId="028A45A9" w14:textId="73736C33" w:rsidR="00F54CD9" w:rsidRPr="00C72747" w:rsidRDefault="00801041" w:rsidP="00C72747">
            <w:pPr>
              <w:pStyle w:val="Default"/>
              <w:rPr>
                <w:rFonts w:asciiTheme="minorHAnsi" w:hAnsiTheme="minorHAnsi" w:cstheme="minorHAnsi"/>
                <w:b/>
                <w:color w:val="auto"/>
              </w:rPr>
            </w:pPr>
            <w:sdt>
              <w:sdtPr>
                <w:rPr>
                  <w:rFonts w:asciiTheme="minorHAnsi" w:hAnsiTheme="minorHAnsi" w:cstheme="minorHAnsi"/>
                  <w:b/>
                  <w:color w:val="auto"/>
                </w:rPr>
                <w:id w:val="-1364046902"/>
                <w14:checkbox>
                  <w14:checked w14:val="0"/>
                  <w14:checkedState w14:val="2612" w14:font="MS Gothic"/>
                  <w14:uncheckedState w14:val="2610" w14:font="MS Gothic"/>
                </w14:checkbox>
              </w:sdtPr>
              <w:sdtEndPr/>
              <w:sdtContent>
                <w:r w:rsidR="00F54CD9" w:rsidRPr="00DB1F92">
                  <w:rPr>
                    <w:rFonts w:ascii="Segoe UI Symbol" w:eastAsia="MS Gothic" w:hAnsi="Segoe UI Symbol" w:cs="Segoe UI Symbol"/>
                    <w:b/>
                    <w:color w:val="auto"/>
                  </w:rPr>
                  <w:t>☐</w:t>
                </w:r>
              </w:sdtContent>
            </w:sdt>
            <w:r w:rsidR="00F54CD9" w:rsidRPr="00DB1F92">
              <w:rPr>
                <w:rFonts w:asciiTheme="minorHAnsi" w:hAnsiTheme="minorHAnsi" w:cstheme="minorHAnsi"/>
                <w:b/>
                <w:color w:val="auto"/>
              </w:rPr>
              <w:t xml:space="preserve"> Yes</w:t>
            </w:r>
          </w:p>
        </w:tc>
      </w:tr>
      <w:permEnd w:id="1754679549"/>
    </w:tbl>
    <w:p w14:paraId="1901EA7B" w14:textId="60F1D255" w:rsidR="004F210F" w:rsidRPr="00DB1F92" w:rsidRDefault="004F210F" w:rsidP="0045522B">
      <w:pPr>
        <w:pStyle w:val="Heading1"/>
        <w:numPr>
          <w:ilvl w:val="0"/>
          <w:numId w:val="0"/>
        </w:numPr>
        <w:rPr>
          <w:sz w:val="24"/>
          <w:szCs w:val="24"/>
        </w:rPr>
      </w:pPr>
    </w:p>
    <w:sectPr w:rsidR="004F210F" w:rsidRPr="00DB1F92" w:rsidSect="005410BF">
      <w:headerReference w:type="default" r:id="rId25"/>
      <w:footerReference w:type="default" r:id="rId26"/>
      <w:headerReference w:type="first" r:id="rId27"/>
      <w:footerReference w:type="first" r:id="rId28"/>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45ACC" w14:textId="77777777" w:rsidR="003A2D49" w:rsidRDefault="003A2D49" w:rsidP="007C0AA4">
      <w:r>
        <w:separator/>
      </w:r>
    </w:p>
  </w:endnote>
  <w:endnote w:type="continuationSeparator" w:id="0">
    <w:p w14:paraId="147E6490" w14:textId="77777777" w:rsidR="003A2D49" w:rsidRDefault="003A2D49"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9FC20" w14:textId="481B0847" w:rsidR="005B68D1" w:rsidRPr="007B6852" w:rsidRDefault="00801041" w:rsidP="00350E46">
    <w:pPr>
      <w:pStyle w:val="Footer"/>
      <w:rPr>
        <w:rFonts w:cstheme="minorHAnsi"/>
        <w:lang w:val="en-US"/>
      </w:rPr>
    </w:pPr>
    <w:sdt>
      <w:sdtPr>
        <w:rPr>
          <w:rFonts w:cstheme="minorHAnsi"/>
          <w:sz w:val="20"/>
          <w:szCs w:val="20"/>
        </w:rPr>
        <w:id w:val="-119066553"/>
        <w:placeholder>
          <w:docPart w:val="45EA70BF6FBD4E0ABE350A485126B784"/>
        </w:placeholder>
      </w:sdtPr>
      <w:sdtEndPr/>
      <w:sdtContent>
        <w:r w:rsidR="005B68D1">
          <w:rPr>
            <w:rFonts w:cstheme="minorHAnsi"/>
            <w:sz w:val="20"/>
            <w:szCs w:val="20"/>
          </w:rPr>
          <w:t xml:space="preserve">Page </w:t>
        </w:r>
        <w:r w:rsidR="005B68D1">
          <w:rPr>
            <w:rStyle w:val="PageNumber"/>
            <w:rFonts w:cstheme="minorHAnsi"/>
            <w:sz w:val="20"/>
            <w:szCs w:val="20"/>
          </w:rPr>
          <w:fldChar w:fldCharType="begin"/>
        </w:r>
        <w:r w:rsidR="005B68D1">
          <w:rPr>
            <w:rStyle w:val="PageNumber"/>
            <w:rFonts w:cstheme="minorHAnsi"/>
            <w:sz w:val="20"/>
            <w:szCs w:val="20"/>
          </w:rPr>
          <w:instrText xml:space="preserve"> PAGE </w:instrText>
        </w:r>
        <w:r w:rsidR="005B68D1">
          <w:rPr>
            <w:rStyle w:val="PageNumber"/>
            <w:rFonts w:cstheme="minorHAnsi"/>
            <w:sz w:val="20"/>
            <w:szCs w:val="20"/>
          </w:rPr>
          <w:fldChar w:fldCharType="separate"/>
        </w:r>
        <w:r w:rsidR="005B68D1">
          <w:rPr>
            <w:rStyle w:val="PageNumber"/>
            <w:rFonts w:cstheme="minorHAnsi"/>
            <w:sz w:val="20"/>
            <w:szCs w:val="20"/>
          </w:rPr>
          <w:t>0</w:t>
        </w:r>
        <w:r w:rsidR="005B68D1">
          <w:rPr>
            <w:rStyle w:val="PageNumber"/>
            <w:rFonts w:cstheme="minorHAnsi"/>
            <w:sz w:val="20"/>
            <w:szCs w:val="20"/>
          </w:rPr>
          <w:fldChar w:fldCharType="end"/>
        </w:r>
        <w:r w:rsidR="005B68D1">
          <w:rPr>
            <w:rStyle w:val="PageNumber"/>
            <w:rFonts w:cstheme="minorHAnsi"/>
            <w:sz w:val="20"/>
            <w:szCs w:val="20"/>
          </w:rPr>
          <w:t xml:space="preserve"> of </w:t>
        </w:r>
        <w:r w:rsidR="005B68D1">
          <w:rPr>
            <w:rStyle w:val="PageNumber"/>
            <w:rFonts w:cstheme="minorHAnsi"/>
            <w:sz w:val="20"/>
            <w:szCs w:val="20"/>
          </w:rPr>
          <w:fldChar w:fldCharType="begin"/>
        </w:r>
        <w:r w:rsidR="005B68D1">
          <w:rPr>
            <w:rStyle w:val="PageNumber"/>
            <w:rFonts w:cstheme="minorHAnsi"/>
            <w:sz w:val="20"/>
            <w:szCs w:val="20"/>
          </w:rPr>
          <w:instrText xml:space="preserve"> NUMPAGES </w:instrText>
        </w:r>
        <w:r w:rsidR="005B68D1">
          <w:rPr>
            <w:rStyle w:val="PageNumber"/>
            <w:rFonts w:cstheme="minorHAnsi"/>
            <w:sz w:val="20"/>
            <w:szCs w:val="20"/>
          </w:rPr>
          <w:fldChar w:fldCharType="separate"/>
        </w:r>
        <w:r w:rsidR="005B68D1">
          <w:rPr>
            <w:rStyle w:val="PageNumber"/>
            <w:rFonts w:cstheme="minorHAnsi"/>
            <w:sz w:val="20"/>
            <w:szCs w:val="20"/>
          </w:rPr>
          <w:t>7</w:t>
        </w:r>
        <w:r w:rsidR="005B68D1">
          <w:rPr>
            <w:rStyle w:val="PageNumber"/>
            <w:rFonts w:cstheme="minorHAnsi"/>
            <w:sz w:val="20"/>
            <w:szCs w:val="20"/>
          </w:rPr>
          <w:fldChar w:fldCharType="end"/>
        </w:r>
      </w:sdtContent>
    </w:sdt>
    <w:r w:rsidR="005B68D1">
      <w:rPr>
        <w:rFonts w:cstheme="minorHAnsi"/>
        <w:sz w:val="20"/>
        <w:szCs w:val="20"/>
      </w:rPr>
      <w:tab/>
    </w:r>
    <w:r w:rsidR="005B68D1">
      <w:rPr>
        <w:rFonts w:cstheme="minorHAns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DBFD" w14:textId="77777777" w:rsidR="005B68D1" w:rsidRPr="007B6852" w:rsidRDefault="005B68D1" w:rsidP="0029509A">
    <w:pPr>
      <w:pStyle w:val="Footer"/>
      <w:jc w:val="right"/>
      <w:rPr>
        <w:rFonts w:cstheme="minorHAnsi"/>
        <w:lang w:val="en-US"/>
      </w:rPr>
    </w:pPr>
    <w:r w:rsidRPr="00DA75BC">
      <w:rPr>
        <w:rFonts w:ascii="Segoe UI Historic" w:hAnsi="Segoe UI Historic" w:cs="Segoe UI Historic"/>
        <w:noProof/>
      </w:rPr>
      <mc:AlternateContent>
        <mc:Choice Requires="wps">
          <w:drawing>
            <wp:anchor distT="0" distB="0" distL="114300" distR="114300" simplePos="0" relativeHeight="251670528" behindDoc="0" locked="0" layoutInCell="1" allowOverlap="1" wp14:anchorId="4A9A6D46" wp14:editId="215EF3B8">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DD954"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" strokecolor="#004990" strokeweight="2.25pt"/>
          </w:pict>
        </mc:Fallback>
      </mc:AlternateContent>
    </w:r>
    <w:r w:rsidRPr="004B188C">
      <w:rPr>
        <w:rFonts w:cstheme="minorHAnsi"/>
        <w:noProof/>
        <w:sz w:val="20"/>
        <w:szCs w:val="20"/>
      </w:rPr>
      <w:drawing>
        <wp:anchor distT="0" distB="0" distL="114300" distR="114300" simplePos="0" relativeHeight="251669504" behindDoc="0" locked="0" layoutInCell="1" allowOverlap="1" wp14:anchorId="52B892CA" wp14:editId="0DE42B06">
          <wp:simplePos x="0" y="0"/>
          <wp:positionH relativeFrom="column">
            <wp:posOffset>-175895</wp:posOffset>
          </wp:positionH>
          <wp:positionV relativeFrom="paragraph">
            <wp:posOffset>-91228</wp:posOffset>
          </wp:positionV>
          <wp:extent cx="2311400" cy="324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rPr>
        <w:rFonts w:cstheme="minorHAnsi"/>
        <w:sz w:val="20"/>
        <w:szCs w:val="20"/>
      </w:rPr>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50D157A7" w14:textId="77777777" w:rsidR="005B68D1" w:rsidRDefault="005B6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680A9" w14:textId="77777777" w:rsidR="003A2D49" w:rsidRDefault="003A2D49" w:rsidP="007C0AA4">
      <w:r>
        <w:separator/>
      </w:r>
    </w:p>
  </w:footnote>
  <w:footnote w:type="continuationSeparator" w:id="0">
    <w:p w14:paraId="1A973386" w14:textId="77777777" w:rsidR="003A2D49" w:rsidRDefault="003A2D49"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4572B" w14:textId="02067CB8" w:rsidR="005B68D1" w:rsidRPr="00313438" w:rsidRDefault="005B68D1" w:rsidP="000F2CB3">
    <w:pPr>
      <w:pStyle w:val="ProtocolTitle"/>
      <w:jc w:val="center"/>
      <w:rPr>
        <w:rFonts w:ascii="Calibri" w:hAnsi="Calibri" w:cs="Calibri"/>
      </w:rPr>
    </w:pPr>
    <w:r w:rsidRPr="00DB1F92">
      <w:rPr>
        <w:b/>
        <w:i w:val="0"/>
      </w:rPr>
      <w:t xml:space="preserve">CHECKLIST FOR </w:t>
    </w:r>
    <w:r>
      <w:rPr>
        <w:b/>
        <w:i w:val="0"/>
      </w:rPr>
      <w:t xml:space="preserve">SUPPLEMENT TO SPONSOR </w:t>
    </w:r>
    <w:r w:rsidRPr="00DB1F92">
      <w:rPr>
        <w:b/>
        <w:i w:val="0"/>
      </w:rPr>
      <w:t>PROTOCOL TEMPLATE</w:t>
    </w:r>
    <w:r>
      <w:rPr>
        <w:rFonts w:ascii="Calibri" w:hAnsi="Calibri" w:cs="Calibri"/>
        <w:noProof/>
      </w:rPr>
      <w:drawing>
        <wp:anchor distT="0" distB="0" distL="114300" distR="114300" simplePos="0" relativeHeight="251664384" behindDoc="0" locked="0" layoutInCell="1" allowOverlap="1" wp14:anchorId="24AB80B8" wp14:editId="47F424B5">
          <wp:simplePos x="0" y="0"/>
          <wp:positionH relativeFrom="column">
            <wp:posOffset>-650887</wp:posOffset>
          </wp:positionH>
          <wp:positionV relativeFrom="paragraph">
            <wp:posOffset>-130358</wp:posOffset>
          </wp:positionV>
          <wp:extent cx="412809" cy="401652"/>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12809"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0288" behindDoc="0" locked="0" layoutInCell="1" allowOverlap="1" wp14:anchorId="5DD56BF9" wp14:editId="5F9C1C54">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BFF90"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" strokecolor="#004990"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9E8D" w14:textId="77777777" w:rsidR="005B68D1" w:rsidRPr="00313438" w:rsidRDefault="005B68D1" w:rsidP="0029509A">
    <w:pPr>
      <w:pStyle w:val="Header"/>
      <w:jc w:val="center"/>
      <w:rPr>
        <w:rFonts w:ascii="Calibri" w:hAnsi="Calibri" w:cs="Calibri"/>
      </w:rPr>
    </w:pPr>
    <w:r>
      <w:rPr>
        <w:rFonts w:ascii="Calibri" w:hAnsi="Calibri" w:cs="Calibri"/>
        <w:noProof/>
      </w:rPr>
      <w:drawing>
        <wp:anchor distT="0" distB="0" distL="114300" distR="114300" simplePos="0" relativeHeight="251667456" behindDoc="0" locked="0" layoutInCell="1" allowOverlap="1" wp14:anchorId="7801719E" wp14:editId="6A70B7E7">
          <wp:simplePos x="0" y="0"/>
          <wp:positionH relativeFrom="column">
            <wp:posOffset>-25110</wp:posOffset>
          </wp:positionH>
          <wp:positionV relativeFrom="paragraph">
            <wp:posOffset>-83559</wp:posOffset>
          </wp:positionV>
          <wp:extent cx="432123" cy="401652"/>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6432" behindDoc="0" locked="0" layoutInCell="1" allowOverlap="1" wp14:anchorId="014BFC5A" wp14:editId="5B1CBD98">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D877A"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" strokecolor="#004990" strokeweight="2.25pt"/>
          </w:pict>
        </mc:Fallback>
      </mc:AlternateContent>
    </w:r>
    <w:r w:rsidRPr="00313438">
      <w:rPr>
        <w:rFonts w:ascii="Calibri" w:hAnsi="Calibri" w:cs="Calibri"/>
      </w:rPr>
      <w:t>DOCUMENT TITLE:</w:t>
    </w:r>
  </w:p>
  <w:p w14:paraId="393D87DA" w14:textId="77777777" w:rsidR="005B68D1" w:rsidRDefault="005B6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E32237"/>
    <w:multiLevelType w:val="hybridMultilevel"/>
    <w:tmpl w:val="7C8E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D6651"/>
    <w:multiLevelType w:val="hybridMultilevel"/>
    <w:tmpl w:val="1ADA8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EE6565"/>
    <w:multiLevelType w:val="hybridMultilevel"/>
    <w:tmpl w:val="574C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C01F5"/>
    <w:multiLevelType w:val="hybridMultilevel"/>
    <w:tmpl w:val="8698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11A44"/>
    <w:multiLevelType w:val="hybridMultilevel"/>
    <w:tmpl w:val="EAD80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3AA6C89"/>
    <w:multiLevelType w:val="hybridMultilevel"/>
    <w:tmpl w:val="3760B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F61B0D"/>
    <w:multiLevelType w:val="hybridMultilevel"/>
    <w:tmpl w:val="08FC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63000"/>
    <w:multiLevelType w:val="hybridMultilevel"/>
    <w:tmpl w:val="460E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22F68"/>
    <w:multiLevelType w:val="hybridMultilevel"/>
    <w:tmpl w:val="B4280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5A4B48"/>
    <w:multiLevelType w:val="hybridMultilevel"/>
    <w:tmpl w:val="9914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30176"/>
    <w:multiLevelType w:val="hybridMultilevel"/>
    <w:tmpl w:val="6272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940BC5"/>
    <w:multiLevelType w:val="hybridMultilevel"/>
    <w:tmpl w:val="8FB6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8581E"/>
    <w:multiLevelType w:val="multilevel"/>
    <w:tmpl w:val="EAD44BCE"/>
    <w:lvl w:ilvl="0">
      <w:start w:val="1"/>
      <w:numFmt w:val="decimal"/>
      <w:pStyle w:val="Heading1"/>
      <w:lvlText w:val="%1.0"/>
      <w:lvlJc w:val="left"/>
      <w:pPr>
        <w:ind w:left="720" w:hanging="720"/>
      </w:pPr>
      <w:rPr>
        <w:rFonts w:asciiTheme="minorHAnsi" w:hAnsiTheme="minorHAnsi" w:cstheme="minorHAnsi" w:hint="default"/>
        <w:i w:val="0"/>
        <w:sz w:val="24"/>
        <w:szCs w:val="24"/>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925374"/>
    <w:multiLevelType w:val="hybridMultilevel"/>
    <w:tmpl w:val="AA66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0"/>
  </w:num>
  <w:num w:numId="4">
    <w:abstractNumId w:val="8"/>
  </w:num>
  <w:num w:numId="5">
    <w:abstractNumId w:val="17"/>
  </w:num>
  <w:num w:numId="6">
    <w:abstractNumId w:val="19"/>
  </w:num>
  <w:num w:numId="7">
    <w:abstractNumId w:val="7"/>
  </w:num>
  <w:num w:numId="8">
    <w:abstractNumId w:val="10"/>
  </w:num>
  <w:num w:numId="9">
    <w:abstractNumId w:val="11"/>
  </w:num>
  <w:num w:numId="10">
    <w:abstractNumId w:val="14"/>
  </w:num>
  <w:num w:numId="11">
    <w:abstractNumId w:val="6"/>
  </w:num>
  <w:num w:numId="12">
    <w:abstractNumId w:val="2"/>
  </w:num>
  <w:num w:numId="13">
    <w:abstractNumId w:val="18"/>
  </w:num>
  <w:num w:numId="14">
    <w:abstractNumId w:val="21"/>
  </w:num>
  <w:num w:numId="15">
    <w:abstractNumId w:val="16"/>
  </w:num>
  <w:num w:numId="16">
    <w:abstractNumId w:val="5"/>
  </w:num>
  <w:num w:numId="17">
    <w:abstractNumId w:val="15"/>
  </w:num>
  <w:num w:numId="18">
    <w:abstractNumId w:val="12"/>
  </w:num>
  <w:num w:numId="19">
    <w:abstractNumId w:val="3"/>
  </w:num>
  <w:num w:numId="20">
    <w:abstractNumId w:val="13"/>
  </w:num>
  <w:num w:numId="21">
    <w:abstractNumId w:val="9"/>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ZM0su4yZuEZPPWpt3cDpa0mj1F/s6PChQFUG033lROGiQZJYSH7njBg5O/sFWfFn6apJ821Kw01VT0qNMpC+Q==" w:salt="4Pwo8yRgEi/zAGFJ7pY3v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jIxNjQxsLA0szRX0lEKTi0uzszPAykwMqgFAIwYox0tAAAA"/>
    <w:docVar w:name="dgnword-docGUID" w:val="{F022755E-7263-41B7-9B23-8E738C1B9A25}"/>
    <w:docVar w:name="dgnword-eventsink" w:val="186254352"/>
  </w:docVars>
  <w:rsids>
    <w:rsidRoot w:val="005D6671"/>
    <w:rsid w:val="00001B1C"/>
    <w:rsid w:val="000053A0"/>
    <w:rsid w:val="000176CD"/>
    <w:rsid w:val="00021416"/>
    <w:rsid w:val="000305D7"/>
    <w:rsid w:val="000337E9"/>
    <w:rsid w:val="00033F6D"/>
    <w:rsid w:val="00034B6D"/>
    <w:rsid w:val="00043EC2"/>
    <w:rsid w:val="000455C4"/>
    <w:rsid w:val="00053DC2"/>
    <w:rsid w:val="00053E55"/>
    <w:rsid w:val="000623B7"/>
    <w:rsid w:val="000651A8"/>
    <w:rsid w:val="000669EA"/>
    <w:rsid w:val="000678E0"/>
    <w:rsid w:val="000740E3"/>
    <w:rsid w:val="00080915"/>
    <w:rsid w:val="0008389B"/>
    <w:rsid w:val="00086620"/>
    <w:rsid w:val="000903F9"/>
    <w:rsid w:val="000937AB"/>
    <w:rsid w:val="00093D0C"/>
    <w:rsid w:val="00095B99"/>
    <w:rsid w:val="000A0D2E"/>
    <w:rsid w:val="000A3196"/>
    <w:rsid w:val="000A6840"/>
    <w:rsid w:val="000A7572"/>
    <w:rsid w:val="000B5743"/>
    <w:rsid w:val="000C0B9D"/>
    <w:rsid w:val="000C4862"/>
    <w:rsid w:val="000C5460"/>
    <w:rsid w:val="000D3591"/>
    <w:rsid w:val="000D3F01"/>
    <w:rsid w:val="000D5A03"/>
    <w:rsid w:val="000E1FF1"/>
    <w:rsid w:val="000E2BFC"/>
    <w:rsid w:val="000E3478"/>
    <w:rsid w:val="000E6F07"/>
    <w:rsid w:val="000F2CB3"/>
    <w:rsid w:val="000F3FD1"/>
    <w:rsid w:val="000F6BBF"/>
    <w:rsid w:val="000F7148"/>
    <w:rsid w:val="0010378B"/>
    <w:rsid w:val="0011070A"/>
    <w:rsid w:val="001107C4"/>
    <w:rsid w:val="00112FF7"/>
    <w:rsid w:val="001135DE"/>
    <w:rsid w:val="0011529F"/>
    <w:rsid w:val="0011551B"/>
    <w:rsid w:val="00123B77"/>
    <w:rsid w:val="00124545"/>
    <w:rsid w:val="00126B85"/>
    <w:rsid w:val="00127FBB"/>
    <w:rsid w:val="001351F7"/>
    <w:rsid w:val="00144D74"/>
    <w:rsid w:val="00146A7C"/>
    <w:rsid w:val="00155AFC"/>
    <w:rsid w:val="00161E74"/>
    <w:rsid w:val="00170049"/>
    <w:rsid w:val="00176DD3"/>
    <w:rsid w:val="00186FE5"/>
    <w:rsid w:val="00193A08"/>
    <w:rsid w:val="00194D67"/>
    <w:rsid w:val="001A2C39"/>
    <w:rsid w:val="001B56EF"/>
    <w:rsid w:val="001B678E"/>
    <w:rsid w:val="001B6D07"/>
    <w:rsid w:val="001C15EC"/>
    <w:rsid w:val="001C5D9B"/>
    <w:rsid w:val="001C7854"/>
    <w:rsid w:val="001D5770"/>
    <w:rsid w:val="001D595E"/>
    <w:rsid w:val="001E00D5"/>
    <w:rsid w:val="001E0C9C"/>
    <w:rsid w:val="001E2287"/>
    <w:rsid w:val="001E29F0"/>
    <w:rsid w:val="001E3F26"/>
    <w:rsid w:val="001E427E"/>
    <w:rsid w:val="001E7891"/>
    <w:rsid w:val="001F0140"/>
    <w:rsid w:val="001F42CB"/>
    <w:rsid w:val="0020066F"/>
    <w:rsid w:val="00205566"/>
    <w:rsid w:val="00207D8F"/>
    <w:rsid w:val="00217B63"/>
    <w:rsid w:val="00226632"/>
    <w:rsid w:val="002273CB"/>
    <w:rsid w:val="0024073E"/>
    <w:rsid w:val="0024318C"/>
    <w:rsid w:val="00246B3A"/>
    <w:rsid w:val="00250D20"/>
    <w:rsid w:val="00255581"/>
    <w:rsid w:val="00255A2F"/>
    <w:rsid w:val="00257537"/>
    <w:rsid w:val="002575CD"/>
    <w:rsid w:val="002607F3"/>
    <w:rsid w:val="00262C07"/>
    <w:rsid w:val="0026513D"/>
    <w:rsid w:val="002656CB"/>
    <w:rsid w:val="00267687"/>
    <w:rsid w:val="0027103B"/>
    <w:rsid w:val="0028073C"/>
    <w:rsid w:val="00282878"/>
    <w:rsid w:val="002847E3"/>
    <w:rsid w:val="00286C34"/>
    <w:rsid w:val="0029509A"/>
    <w:rsid w:val="00297491"/>
    <w:rsid w:val="002A08FD"/>
    <w:rsid w:val="002A1AE5"/>
    <w:rsid w:val="002A7559"/>
    <w:rsid w:val="002A78FB"/>
    <w:rsid w:val="002B1D4E"/>
    <w:rsid w:val="002E1D17"/>
    <w:rsid w:val="002F6AE8"/>
    <w:rsid w:val="002F75AE"/>
    <w:rsid w:val="0030240B"/>
    <w:rsid w:val="00302F5D"/>
    <w:rsid w:val="003125A8"/>
    <w:rsid w:val="00313438"/>
    <w:rsid w:val="0032245B"/>
    <w:rsid w:val="0032353B"/>
    <w:rsid w:val="00324934"/>
    <w:rsid w:val="003307DD"/>
    <w:rsid w:val="00332211"/>
    <w:rsid w:val="00334106"/>
    <w:rsid w:val="0033771D"/>
    <w:rsid w:val="0034056D"/>
    <w:rsid w:val="00350E46"/>
    <w:rsid w:val="00355F71"/>
    <w:rsid w:val="003603DC"/>
    <w:rsid w:val="003610A4"/>
    <w:rsid w:val="003615C6"/>
    <w:rsid w:val="00362C8E"/>
    <w:rsid w:val="00365239"/>
    <w:rsid w:val="00371D28"/>
    <w:rsid w:val="00371D8D"/>
    <w:rsid w:val="00390D30"/>
    <w:rsid w:val="00393FAF"/>
    <w:rsid w:val="00397991"/>
    <w:rsid w:val="003A1B95"/>
    <w:rsid w:val="003A2D49"/>
    <w:rsid w:val="003A5160"/>
    <w:rsid w:val="003B0698"/>
    <w:rsid w:val="003B1967"/>
    <w:rsid w:val="003B485B"/>
    <w:rsid w:val="003C01A1"/>
    <w:rsid w:val="003C3F10"/>
    <w:rsid w:val="003C6162"/>
    <w:rsid w:val="003C7115"/>
    <w:rsid w:val="003D1B56"/>
    <w:rsid w:val="003D3010"/>
    <w:rsid w:val="003D615E"/>
    <w:rsid w:val="003D6E02"/>
    <w:rsid w:val="003E76C9"/>
    <w:rsid w:val="003F1AC6"/>
    <w:rsid w:val="004014AD"/>
    <w:rsid w:val="004029DF"/>
    <w:rsid w:val="00406E29"/>
    <w:rsid w:val="004110A0"/>
    <w:rsid w:val="00414B00"/>
    <w:rsid w:val="00416812"/>
    <w:rsid w:val="00416A41"/>
    <w:rsid w:val="004206E0"/>
    <w:rsid w:val="00421D8B"/>
    <w:rsid w:val="00422FB1"/>
    <w:rsid w:val="0043279F"/>
    <w:rsid w:val="00440B1C"/>
    <w:rsid w:val="00444F73"/>
    <w:rsid w:val="0044690C"/>
    <w:rsid w:val="004519C1"/>
    <w:rsid w:val="0045522B"/>
    <w:rsid w:val="004552C3"/>
    <w:rsid w:val="00461D05"/>
    <w:rsid w:val="00463A0F"/>
    <w:rsid w:val="00464434"/>
    <w:rsid w:val="0046443C"/>
    <w:rsid w:val="00472B98"/>
    <w:rsid w:val="0048156F"/>
    <w:rsid w:val="00483A42"/>
    <w:rsid w:val="00486AA0"/>
    <w:rsid w:val="00490BEB"/>
    <w:rsid w:val="00490D8D"/>
    <w:rsid w:val="004953F7"/>
    <w:rsid w:val="004A59AB"/>
    <w:rsid w:val="004A66F8"/>
    <w:rsid w:val="004A7A7D"/>
    <w:rsid w:val="004B188C"/>
    <w:rsid w:val="004B336E"/>
    <w:rsid w:val="004C3F3E"/>
    <w:rsid w:val="004C783B"/>
    <w:rsid w:val="004C791F"/>
    <w:rsid w:val="004C7989"/>
    <w:rsid w:val="004D2C49"/>
    <w:rsid w:val="004D30BD"/>
    <w:rsid w:val="004D3454"/>
    <w:rsid w:val="004D72A3"/>
    <w:rsid w:val="004E65B9"/>
    <w:rsid w:val="004F127A"/>
    <w:rsid w:val="004F210F"/>
    <w:rsid w:val="004F27C0"/>
    <w:rsid w:val="004F2BAF"/>
    <w:rsid w:val="004F2C74"/>
    <w:rsid w:val="00504466"/>
    <w:rsid w:val="00507E44"/>
    <w:rsid w:val="005102B8"/>
    <w:rsid w:val="00513EB6"/>
    <w:rsid w:val="00517F8D"/>
    <w:rsid w:val="00522E61"/>
    <w:rsid w:val="00526A73"/>
    <w:rsid w:val="00532C8C"/>
    <w:rsid w:val="00533901"/>
    <w:rsid w:val="0053525B"/>
    <w:rsid w:val="005404EF"/>
    <w:rsid w:val="0054057D"/>
    <w:rsid w:val="005410BF"/>
    <w:rsid w:val="00550D01"/>
    <w:rsid w:val="0055384E"/>
    <w:rsid w:val="00553CE8"/>
    <w:rsid w:val="00554468"/>
    <w:rsid w:val="00554E94"/>
    <w:rsid w:val="00563FB0"/>
    <w:rsid w:val="005716E4"/>
    <w:rsid w:val="005740E4"/>
    <w:rsid w:val="00590A69"/>
    <w:rsid w:val="00594D81"/>
    <w:rsid w:val="005A06C9"/>
    <w:rsid w:val="005A5B75"/>
    <w:rsid w:val="005B5F0D"/>
    <w:rsid w:val="005B68D1"/>
    <w:rsid w:val="005C0551"/>
    <w:rsid w:val="005C2666"/>
    <w:rsid w:val="005C51CA"/>
    <w:rsid w:val="005C616A"/>
    <w:rsid w:val="005C6E9A"/>
    <w:rsid w:val="005C7DFD"/>
    <w:rsid w:val="005D2B4B"/>
    <w:rsid w:val="005D6639"/>
    <w:rsid w:val="005D6671"/>
    <w:rsid w:val="005D7ADF"/>
    <w:rsid w:val="005E19A0"/>
    <w:rsid w:val="005E1F7C"/>
    <w:rsid w:val="005E1F8E"/>
    <w:rsid w:val="005F1D0E"/>
    <w:rsid w:val="005F45A3"/>
    <w:rsid w:val="005F6C5E"/>
    <w:rsid w:val="005F7967"/>
    <w:rsid w:val="006160E4"/>
    <w:rsid w:val="00621ECF"/>
    <w:rsid w:val="0062269A"/>
    <w:rsid w:val="00627303"/>
    <w:rsid w:val="00630E45"/>
    <w:rsid w:val="00631E6C"/>
    <w:rsid w:val="006373AE"/>
    <w:rsid w:val="0064021E"/>
    <w:rsid w:val="0064063A"/>
    <w:rsid w:val="0064462A"/>
    <w:rsid w:val="00646DEB"/>
    <w:rsid w:val="00647502"/>
    <w:rsid w:val="00652888"/>
    <w:rsid w:val="00652C8B"/>
    <w:rsid w:val="00665049"/>
    <w:rsid w:val="00675BAE"/>
    <w:rsid w:val="006772EE"/>
    <w:rsid w:val="00691CCC"/>
    <w:rsid w:val="006A0519"/>
    <w:rsid w:val="006A20A4"/>
    <w:rsid w:val="006A5559"/>
    <w:rsid w:val="006A7B8B"/>
    <w:rsid w:val="006B08BE"/>
    <w:rsid w:val="006B1BDD"/>
    <w:rsid w:val="006B348B"/>
    <w:rsid w:val="006C74A2"/>
    <w:rsid w:val="006E60CE"/>
    <w:rsid w:val="006F21D8"/>
    <w:rsid w:val="006F7A65"/>
    <w:rsid w:val="00702B45"/>
    <w:rsid w:val="00705DDD"/>
    <w:rsid w:val="007067C9"/>
    <w:rsid w:val="00706D33"/>
    <w:rsid w:val="007109EA"/>
    <w:rsid w:val="007163FA"/>
    <w:rsid w:val="00717AF1"/>
    <w:rsid w:val="00744885"/>
    <w:rsid w:val="00751352"/>
    <w:rsid w:val="00751BF3"/>
    <w:rsid w:val="00757153"/>
    <w:rsid w:val="00757987"/>
    <w:rsid w:val="007754FA"/>
    <w:rsid w:val="00775F1F"/>
    <w:rsid w:val="00776647"/>
    <w:rsid w:val="007864B2"/>
    <w:rsid w:val="007909C3"/>
    <w:rsid w:val="007924DE"/>
    <w:rsid w:val="0079291C"/>
    <w:rsid w:val="00792B83"/>
    <w:rsid w:val="00797723"/>
    <w:rsid w:val="007A1785"/>
    <w:rsid w:val="007A24A2"/>
    <w:rsid w:val="007A4BF3"/>
    <w:rsid w:val="007B6852"/>
    <w:rsid w:val="007C0AA4"/>
    <w:rsid w:val="007C494A"/>
    <w:rsid w:val="007C4F23"/>
    <w:rsid w:val="007C5509"/>
    <w:rsid w:val="007C5B2A"/>
    <w:rsid w:val="007D64C3"/>
    <w:rsid w:val="007D7238"/>
    <w:rsid w:val="007F3807"/>
    <w:rsid w:val="007F411D"/>
    <w:rsid w:val="00800B45"/>
    <w:rsid w:val="008055B4"/>
    <w:rsid w:val="00811473"/>
    <w:rsid w:val="00814788"/>
    <w:rsid w:val="0081544C"/>
    <w:rsid w:val="00815500"/>
    <w:rsid w:val="008217D1"/>
    <w:rsid w:val="00825FAD"/>
    <w:rsid w:val="00832F04"/>
    <w:rsid w:val="00834A5D"/>
    <w:rsid w:val="00837986"/>
    <w:rsid w:val="008458D3"/>
    <w:rsid w:val="008472A8"/>
    <w:rsid w:val="00847519"/>
    <w:rsid w:val="0085079A"/>
    <w:rsid w:val="00877A28"/>
    <w:rsid w:val="0088163E"/>
    <w:rsid w:val="00882B32"/>
    <w:rsid w:val="008835DF"/>
    <w:rsid w:val="00896B7C"/>
    <w:rsid w:val="008A2A5B"/>
    <w:rsid w:val="008A3B86"/>
    <w:rsid w:val="008B3229"/>
    <w:rsid w:val="008B69F7"/>
    <w:rsid w:val="008C5C71"/>
    <w:rsid w:val="008C6F3B"/>
    <w:rsid w:val="008D3665"/>
    <w:rsid w:val="008D6ADE"/>
    <w:rsid w:val="008D7AA0"/>
    <w:rsid w:val="008E3733"/>
    <w:rsid w:val="008E38A9"/>
    <w:rsid w:val="008F1F81"/>
    <w:rsid w:val="008F33BA"/>
    <w:rsid w:val="008F450C"/>
    <w:rsid w:val="008F47C3"/>
    <w:rsid w:val="008F6401"/>
    <w:rsid w:val="00901AAA"/>
    <w:rsid w:val="00904085"/>
    <w:rsid w:val="009046FC"/>
    <w:rsid w:val="00916A89"/>
    <w:rsid w:val="00922DC2"/>
    <w:rsid w:val="00926918"/>
    <w:rsid w:val="00931414"/>
    <w:rsid w:val="00933FEE"/>
    <w:rsid w:val="00937896"/>
    <w:rsid w:val="00947F2F"/>
    <w:rsid w:val="00957EA4"/>
    <w:rsid w:val="00963BA7"/>
    <w:rsid w:val="00965EE8"/>
    <w:rsid w:val="009668D0"/>
    <w:rsid w:val="00972EB8"/>
    <w:rsid w:val="00986D05"/>
    <w:rsid w:val="009908AE"/>
    <w:rsid w:val="00995B54"/>
    <w:rsid w:val="00997964"/>
    <w:rsid w:val="009A21EB"/>
    <w:rsid w:val="009A2408"/>
    <w:rsid w:val="009A6FFB"/>
    <w:rsid w:val="009B16A2"/>
    <w:rsid w:val="009B4D64"/>
    <w:rsid w:val="009C2208"/>
    <w:rsid w:val="009C559D"/>
    <w:rsid w:val="009C650D"/>
    <w:rsid w:val="009C74B0"/>
    <w:rsid w:val="009D0BDB"/>
    <w:rsid w:val="009D0CF9"/>
    <w:rsid w:val="009D6CD9"/>
    <w:rsid w:val="009E0ADE"/>
    <w:rsid w:val="009E6504"/>
    <w:rsid w:val="009F0F8B"/>
    <w:rsid w:val="009F24E3"/>
    <w:rsid w:val="009F3873"/>
    <w:rsid w:val="00A0154C"/>
    <w:rsid w:val="00A01D71"/>
    <w:rsid w:val="00A0209C"/>
    <w:rsid w:val="00A05DBB"/>
    <w:rsid w:val="00A06036"/>
    <w:rsid w:val="00A102C8"/>
    <w:rsid w:val="00A11779"/>
    <w:rsid w:val="00A14320"/>
    <w:rsid w:val="00A14A12"/>
    <w:rsid w:val="00A158FE"/>
    <w:rsid w:val="00A203E7"/>
    <w:rsid w:val="00A22487"/>
    <w:rsid w:val="00A23DAC"/>
    <w:rsid w:val="00A278ED"/>
    <w:rsid w:val="00A4228E"/>
    <w:rsid w:val="00A42FB8"/>
    <w:rsid w:val="00A4351F"/>
    <w:rsid w:val="00A45571"/>
    <w:rsid w:val="00A51025"/>
    <w:rsid w:val="00A57602"/>
    <w:rsid w:val="00A62391"/>
    <w:rsid w:val="00A63E4C"/>
    <w:rsid w:val="00A63EF9"/>
    <w:rsid w:val="00A66062"/>
    <w:rsid w:val="00A72848"/>
    <w:rsid w:val="00A8226D"/>
    <w:rsid w:val="00A8231A"/>
    <w:rsid w:val="00A92272"/>
    <w:rsid w:val="00A933D0"/>
    <w:rsid w:val="00A94E35"/>
    <w:rsid w:val="00A969E1"/>
    <w:rsid w:val="00A9787E"/>
    <w:rsid w:val="00AA2384"/>
    <w:rsid w:val="00AA5C9F"/>
    <w:rsid w:val="00AB0BFA"/>
    <w:rsid w:val="00AB2776"/>
    <w:rsid w:val="00AB2CE5"/>
    <w:rsid w:val="00AD03CE"/>
    <w:rsid w:val="00AD2044"/>
    <w:rsid w:val="00AE2CD2"/>
    <w:rsid w:val="00AE3058"/>
    <w:rsid w:val="00AE4169"/>
    <w:rsid w:val="00AE5711"/>
    <w:rsid w:val="00AE5827"/>
    <w:rsid w:val="00AE7901"/>
    <w:rsid w:val="00AE7926"/>
    <w:rsid w:val="00AF4E56"/>
    <w:rsid w:val="00AF67C7"/>
    <w:rsid w:val="00B03693"/>
    <w:rsid w:val="00B03D6D"/>
    <w:rsid w:val="00B10D05"/>
    <w:rsid w:val="00B23693"/>
    <w:rsid w:val="00B24C92"/>
    <w:rsid w:val="00B2556D"/>
    <w:rsid w:val="00B26348"/>
    <w:rsid w:val="00B2636D"/>
    <w:rsid w:val="00B3286A"/>
    <w:rsid w:val="00B33D53"/>
    <w:rsid w:val="00B42158"/>
    <w:rsid w:val="00B4239F"/>
    <w:rsid w:val="00B57B69"/>
    <w:rsid w:val="00B606F1"/>
    <w:rsid w:val="00B65ECA"/>
    <w:rsid w:val="00B716A6"/>
    <w:rsid w:val="00B71B8F"/>
    <w:rsid w:val="00B7531C"/>
    <w:rsid w:val="00B9074A"/>
    <w:rsid w:val="00B90A6E"/>
    <w:rsid w:val="00B96607"/>
    <w:rsid w:val="00BA09D7"/>
    <w:rsid w:val="00BA1E94"/>
    <w:rsid w:val="00BA3224"/>
    <w:rsid w:val="00BA669D"/>
    <w:rsid w:val="00BA7B12"/>
    <w:rsid w:val="00BB1B5F"/>
    <w:rsid w:val="00BB2C26"/>
    <w:rsid w:val="00BB53AE"/>
    <w:rsid w:val="00BC0B1F"/>
    <w:rsid w:val="00BD1366"/>
    <w:rsid w:val="00BD44EF"/>
    <w:rsid w:val="00BE3945"/>
    <w:rsid w:val="00BF0045"/>
    <w:rsid w:val="00BF1D11"/>
    <w:rsid w:val="00BF5186"/>
    <w:rsid w:val="00BF5A42"/>
    <w:rsid w:val="00C00E89"/>
    <w:rsid w:val="00C019DD"/>
    <w:rsid w:val="00C02B80"/>
    <w:rsid w:val="00C157B8"/>
    <w:rsid w:val="00C20C71"/>
    <w:rsid w:val="00C246B8"/>
    <w:rsid w:val="00C25F68"/>
    <w:rsid w:val="00C3310A"/>
    <w:rsid w:val="00C336D4"/>
    <w:rsid w:val="00C35BB0"/>
    <w:rsid w:val="00C406EA"/>
    <w:rsid w:val="00C45D3A"/>
    <w:rsid w:val="00C55802"/>
    <w:rsid w:val="00C57243"/>
    <w:rsid w:val="00C57448"/>
    <w:rsid w:val="00C64621"/>
    <w:rsid w:val="00C719E4"/>
    <w:rsid w:val="00C71C9C"/>
    <w:rsid w:val="00C72747"/>
    <w:rsid w:val="00C748CA"/>
    <w:rsid w:val="00C763C7"/>
    <w:rsid w:val="00C96143"/>
    <w:rsid w:val="00CA0CB1"/>
    <w:rsid w:val="00CA1C21"/>
    <w:rsid w:val="00CA79C3"/>
    <w:rsid w:val="00CC0F5F"/>
    <w:rsid w:val="00CC5525"/>
    <w:rsid w:val="00CC6626"/>
    <w:rsid w:val="00CD3698"/>
    <w:rsid w:val="00CD6881"/>
    <w:rsid w:val="00CD6A8C"/>
    <w:rsid w:val="00CE4037"/>
    <w:rsid w:val="00CE6F76"/>
    <w:rsid w:val="00CF56B7"/>
    <w:rsid w:val="00CF774A"/>
    <w:rsid w:val="00D10021"/>
    <w:rsid w:val="00D12E7D"/>
    <w:rsid w:val="00D14278"/>
    <w:rsid w:val="00D2299F"/>
    <w:rsid w:val="00D25F31"/>
    <w:rsid w:val="00D305B9"/>
    <w:rsid w:val="00D40D23"/>
    <w:rsid w:val="00D419A0"/>
    <w:rsid w:val="00D441ED"/>
    <w:rsid w:val="00D46D6A"/>
    <w:rsid w:val="00D47C41"/>
    <w:rsid w:val="00D47D5A"/>
    <w:rsid w:val="00D50E0C"/>
    <w:rsid w:val="00D557AD"/>
    <w:rsid w:val="00D70764"/>
    <w:rsid w:val="00D84A6C"/>
    <w:rsid w:val="00D91903"/>
    <w:rsid w:val="00D94D6B"/>
    <w:rsid w:val="00D95507"/>
    <w:rsid w:val="00D970A3"/>
    <w:rsid w:val="00D97247"/>
    <w:rsid w:val="00DA2D87"/>
    <w:rsid w:val="00DA2F5F"/>
    <w:rsid w:val="00DA4962"/>
    <w:rsid w:val="00DA75BC"/>
    <w:rsid w:val="00DB1F92"/>
    <w:rsid w:val="00DB63D4"/>
    <w:rsid w:val="00DC23E3"/>
    <w:rsid w:val="00DD5D1F"/>
    <w:rsid w:val="00DE1731"/>
    <w:rsid w:val="00DE43B4"/>
    <w:rsid w:val="00DE529E"/>
    <w:rsid w:val="00DF3CDD"/>
    <w:rsid w:val="00DF3D3D"/>
    <w:rsid w:val="00DF71A6"/>
    <w:rsid w:val="00E0318F"/>
    <w:rsid w:val="00E037D3"/>
    <w:rsid w:val="00E05367"/>
    <w:rsid w:val="00E16050"/>
    <w:rsid w:val="00E205A2"/>
    <w:rsid w:val="00E238F9"/>
    <w:rsid w:val="00E23C37"/>
    <w:rsid w:val="00E25AC4"/>
    <w:rsid w:val="00E2733F"/>
    <w:rsid w:val="00E31194"/>
    <w:rsid w:val="00E32CCC"/>
    <w:rsid w:val="00E33211"/>
    <w:rsid w:val="00E37DE4"/>
    <w:rsid w:val="00E52214"/>
    <w:rsid w:val="00E54756"/>
    <w:rsid w:val="00E64921"/>
    <w:rsid w:val="00E65F3B"/>
    <w:rsid w:val="00E66054"/>
    <w:rsid w:val="00E71EFA"/>
    <w:rsid w:val="00E73464"/>
    <w:rsid w:val="00EA2720"/>
    <w:rsid w:val="00EA2A10"/>
    <w:rsid w:val="00EA39C6"/>
    <w:rsid w:val="00EA3F78"/>
    <w:rsid w:val="00EA478F"/>
    <w:rsid w:val="00EA71BB"/>
    <w:rsid w:val="00EA7A20"/>
    <w:rsid w:val="00EB6306"/>
    <w:rsid w:val="00EC0039"/>
    <w:rsid w:val="00EC2F52"/>
    <w:rsid w:val="00ED16F7"/>
    <w:rsid w:val="00ED5DFC"/>
    <w:rsid w:val="00ED7DD4"/>
    <w:rsid w:val="00EE6AD4"/>
    <w:rsid w:val="00EF6300"/>
    <w:rsid w:val="00EF6FA0"/>
    <w:rsid w:val="00F06268"/>
    <w:rsid w:val="00F14A9E"/>
    <w:rsid w:val="00F20768"/>
    <w:rsid w:val="00F23A19"/>
    <w:rsid w:val="00F23A1B"/>
    <w:rsid w:val="00F23D6C"/>
    <w:rsid w:val="00F26F71"/>
    <w:rsid w:val="00F317BA"/>
    <w:rsid w:val="00F44097"/>
    <w:rsid w:val="00F45351"/>
    <w:rsid w:val="00F54CD9"/>
    <w:rsid w:val="00F5525C"/>
    <w:rsid w:val="00F56823"/>
    <w:rsid w:val="00F56C1D"/>
    <w:rsid w:val="00F6236C"/>
    <w:rsid w:val="00F63842"/>
    <w:rsid w:val="00F63CAA"/>
    <w:rsid w:val="00F65B7C"/>
    <w:rsid w:val="00F65EAB"/>
    <w:rsid w:val="00F70580"/>
    <w:rsid w:val="00F83332"/>
    <w:rsid w:val="00F902F4"/>
    <w:rsid w:val="00F91F33"/>
    <w:rsid w:val="00F91F71"/>
    <w:rsid w:val="00F93A0E"/>
    <w:rsid w:val="00F96782"/>
    <w:rsid w:val="00FA08B5"/>
    <w:rsid w:val="00FA0EB8"/>
    <w:rsid w:val="00FA5370"/>
    <w:rsid w:val="00FA5780"/>
    <w:rsid w:val="00FB1A7D"/>
    <w:rsid w:val="00FB1C3A"/>
    <w:rsid w:val="00FB1D74"/>
    <w:rsid w:val="00FB438E"/>
    <w:rsid w:val="00FB65CC"/>
    <w:rsid w:val="00FC0477"/>
    <w:rsid w:val="00FC306F"/>
    <w:rsid w:val="00FC47CD"/>
    <w:rsid w:val="00FC5B6F"/>
    <w:rsid w:val="00FD1B1B"/>
    <w:rsid w:val="00FE0E54"/>
    <w:rsid w:val="00FE2286"/>
    <w:rsid w:val="00FE2B84"/>
    <w:rsid w:val="00FE51F7"/>
    <w:rsid w:val="00FE7101"/>
    <w:rsid w:val="00FF57EB"/>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12783B"/>
  <w15:docId w15:val="{D2A1C39D-2D16-4846-875D-E81EF981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313438"/>
    <w:pPr>
      <w:autoSpaceDE w:val="0"/>
      <w:autoSpaceDN w:val="0"/>
      <w:adjustRightInd w:val="0"/>
    </w:pPr>
    <w:rPr>
      <w:rFonts w:asciiTheme="minorHAnsi" w:hAnsiTheme="minorHAnsi"/>
      <w:sz w:val="24"/>
      <w:szCs w:val="24"/>
    </w:rPr>
  </w:style>
  <w:style w:type="paragraph" w:styleId="Heading1">
    <w:name w:val="heading 1"/>
    <w:basedOn w:val="Normal"/>
    <w:next w:val="Normal"/>
    <w:link w:val="Heading1Char"/>
    <w:qFormat/>
    <w:rsid w:val="00815500"/>
    <w:pPr>
      <w:numPr>
        <w:numId w:val="6"/>
      </w:numPr>
      <w:outlineLvl w:val="0"/>
    </w:pPr>
    <w:rPr>
      <w:rFonts w:cstheme="minorHAnsi"/>
      <w:b/>
      <w:color w:val="1F497D" w:themeColor="text2"/>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link w:val="DefaultChar"/>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5500"/>
    <w:rPr>
      <w:rFonts w:asciiTheme="minorHAnsi" w:hAnsiTheme="minorHAnsi" w:cstheme="minorHAnsi"/>
      <w:b/>
      <w:color w:val="1F497D" w:themeColor="text2"/>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5"/>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character" w:customStyle="1" w:styleId="UnresolvedMention1">
    <w:name w:val="Unresolved Mention1"/>
    <w:basedOn w:val="DefaultParagraphFont"/>
    <w:uiPriority w:val="99"/>
    <w:semiHidden/>
    <w:unhideWhenUsed/>
    <w:rsid w:val="00BE3945"/>
    <w:rPr>
      <w:color w:val="605E5C"/>
      <w:shd w:val="clear" w:color="auto" w:fill="E1DFDD"/>
    </w:rPr>
  </w:style>
  <w:style w:type="character" w:styleId="UnresolvedMention">
    <w:name w:val="Unresolved Mention"/>
    <w:basedOn w:val="DefaultParagraphFont"/>
    <w:uiPriority w:val="99"/>
    <w:semiHidden/>
    <w:unhideWhenUsed/>
    <w:rsid w:val="00DA4962"/>
    <w:rPr>
      <w:color w:val="605E5C"/>
      <w:shd w:val="clear" w:color="auto" w:fill="E1DFDD"/>
    </w:rPr>
  </w:style>
  <w:style w:type="paragraph" w:styleId="Title">
    <w:name w:val="Title"/>
    <w:basedOn w:val="Normal"/>
    <w:next w:val="Normal"/>
    <w:link w:val="TitleChar"/>
    <w:qFormat/>
    <w:rsid w:val="00815500"/>
    <w:pPr>
      <w:keepNext/>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815500"/>
    <w:rPr>
      <w:rFonts w:asciiTheme="minorHAnsi" w:eastAsiaTheme="majorEastAsia" w:hAnsiTheme="minorHAnsi" w:cs="Times New Roman (Headings CS)"/>
      <w:color w:val="004990"/>
      <w:spacing w:val="-10"/>
      <w:kern w:val="28"/>
      <w:sz w:val="48"/>
      <w:szCs w:val="56"/>
    </w:rPr>
  </w:style>
  <w:style w:type="paragraph" w:styleId="Subtitle">
    <w:name w:val="Subtitle"/>
    <w:basedOn w:val="Normal"/>
    <w:next w:val="Normal"/>
    <w:link w:val="SubtitleChar"/>
    <w:qFormat/>
    <w:rsid w:val="00313438"/>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13438"/>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qFormat/>
    <w:rsid w:val="00313438"/>
    <w:rPr>
      <w:rFonts w:asciiTheme="minorHAnsi" w:hAnsiTheme="minorHAnsi"/>
      <w:b/>
      <w:bCs/>
    </w:rPr>
  </w:style>
  <w:style w:type="paragraph" w:styleId="NoSpacing">
    <w:name w:val="No Spacing"/>
    <w:link w:val="NoSpacingChar"/>
    <w:uiPriority w:val="1"/>
    <w:qFormat/>
    <w:rsid w:val="00A158FE"/>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A158FE"/>
    <w:rPr>
      <w:rFonts w:asciiTheme="minorHAnsi" w:eastAsiaTheme="minorEastAsia" w:hAnsiTheme="minorHAnsi" w:cstheme="minorBidi"/>
      <w:sz w:val="22"/>
      <w:szCs w:val="22"/>
      <w:lang w:eastAsia="zh-CN"/>
    </w:rPr>
  </w:style>
  <w:style w:type="character" w:styleId="SubtleEmphasis">
    <w:name w:val="Subtle Emphasis"/>
    <w:basedOn w:val="DefaultParagraphFont"/>
    <w:uiPriority w:val="19"/>
    <w:qFormat/>
    <w:rsid w:val="003D1B56"/>
    <w:rPr>
      <w:i/>
      <w:iCs/>
      <w:color w:val="404040" w:themeColor="text1" w:themeTint="BF"/>
    </w:rPr>
  </w:style>
  <w:style w:type="character" w:styleId="IntenseEmphasis">
    <w:name w:val="Intense Emphasis"/>
    <w:basedOn w:val="DefaultParagraphFont"/>
    <w:uiPriority w:val="21"/>
    <w:qFormat/>
    <w:rsid w:val="003D1B56"/>
    <w:rPr>
      <w:i/>
      <w:iCs/>
      <w:color w:val="4F81BD" w:themeColor="accent1"/>
    </w:rPr>
  </w:style>
  <w:style w:type="paragraph" w:styleId="Quote">
    <w:name w:val="Quote"/>
    <w:basedOn w:val="Normal"/>
    <w:next w:val="Normal"/>
    <w:link w:val="QuoteChar"/>
    <w:uiPriority w:val="29"/>
    <w:qFormat/>
    <w:rsid w:val="003D1B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1B56"/>
    <w:rPr>
      <w:rFonts w:asciiTheme="minorHAnsi" w:hAnsiTheme="minorHAnsi"/>
      <w:i/>
      <w:iCs/>
      <w:color w:val="404040" w:themeColor="text1" w:themeTint="BF"/>
      <w:sz w:val="24"/>
      <w:szCs w:val="24"/>
    </w:rPr>
  </w:style>
  <w:style w:type="character" w:styleId="IntenseReference">
    <w:name w:val="Intense Reference"/>
    <w:basedOn w:val="DefaultParagraphFont"/>
    <w:uiPriority w:val="32"/>
    <w:qFormat/>
    <w:rsid w:val="003D1B56"/>
    <w:rPr>
      <w:b/>
      <w:bCs/>
      <w:smallCaps/>
      <w:color w:val="4F81BD" w:themeColor="accent1"/>
      <w:spacing w:val="5"/>
    </w:rPr>
  </w:style>
  <w:style w:type="character" w:styleId="BookTitle">
    <w:name w:val="Book Title"/>
    <w:basedOn w:val="DefaultParagraphFont"/>
    <w:uiPriority w:val="33"/>
    <w:qFormat/>
    <w:rsid w:val="003D1B56"/>
    <w:rPr>
      <w:b/>
      <w:bCs/>
      <w:i/>
      <w:iCs/>
      <w:spacing w:val="5"/>
    </w:rPr>
  </w:style>
  <w:style w:type="character" w:styleId="PlaceholderText">
    <w:name w:val="Placeholder Text"/>
    <w:basedOn w:val="DefaultParagraphFont"/>
    <w:uiPriority w:val="99"/>
    <w:semiHidden/>
    <w:rsid w:val="00815500"/>
    <w:rPr>
      <w:color w:val="808080"/>
    </w:rPr>
  </w:style>
  <w:style w:type="paragraph" w:styleId="TOC2">
    <w:name w:val="toc 2"/>
    <w:basedOn w:val="Normal"/>
    <w:next w:val="Normal"/>
    <w:autoRedefine/>
    <w:semiHidden/>
    <w:unhideWhenUsed/>
    <w:rsid w:val="00815500"/>
    <w:pPr>
      <w:spacing w:after="100"/>
      <w:ind w:left="240"/>
    </w:pPr>
  </w:style>
  <w:style w:type="paragraph" w:customStyle="1" w:styleId="ProtocolTitle">
    <w:name w:val="Protocol Title"/>
    <w:basedOn w:val="Normal"/>
    <w:link w:val="ProtocolTitleChar"/>
    <w:qFormat/>
    <w:rsid w:val="00B26348"/>
    <w:rPr>
      <w:rFonts w:cstheme="minorHAnsi"/>
      <w:i/>
    </w:rPr>
  </w:style>
  <w:style w:type="paragraph" w:customStyle="1" w:styleId="Version">
    <w:name w:val="Version"/>
    <w:basedOn w:val="Default"/>
    <w:link w:val="VersionChar"/>
    <w:qFormat/>
    <w:rsid w:val="00FE2B84"/>
    <w:rPr>
      <w:rFonts w:asciiTheme="minorHAnsi" w:hAnsiTheme="minorHAnsi" w:cstheme="minorHAnsi"/>
      <w:i/>
      <w:color w:val="auto"/>
    </w:rPr>
  </w:style>
  <w:style w:type="character" w:customStyle="1" w:styleId="ProtocolTitleChar">
    <w:name w:val="Protocol Title Char"/>
    <w:basedOn w:val="DefaultParagraphFont"/>
    <w:link w:val="ProtocolTitle"/>
    <w:rsid w:val="00B26348"/>
    <w:rPr>
      <w:rFonts w:asciiTheme="minorHAnsi" w:hAnsiTheme="minorHAnsi" w:cstheme="minorHAnsi"/>
      <w:i/>
      <w:sz w:val="24"/>
      <w:szCs w:val="24"/>
    </w:rPr>
  </w:style>
  <w:style w:type="character" w:customStyle="1" w:styleId="DefaultChar">
    <w:name w:val="Default Char"/>
    <w:basedOn w:val="DefaultParagraphFont"/>
    <w:link w:val="Default"/>
    <w:rsid w:val="00FE2B84"/>
    <w:rPr>
      <w:color w:val="000000"/>
      <w:sz w:val="24"/>
      <w:szCs w:val="24"/>
    </w:rPr>
  </w:style>
  <w:style w:type="character" w:customStyle="1" w:styleId="VersionChar">
    <w:name w:val="Version Char"/>
    <w:basedOn w:val="DefaultChar"/>
    <w:link w:val="Version"/>
    <w:rsid w:val="00FE2B84"/>
    <w:rPr>
      <w:rFonts w:asciiTheme="minorHAnsi" w:hAnsiTheme="minorHAnsi" w:cstheme="minorHAnsi"/>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77002">
      <w:bodyDiv w:val="1"/>
      <w:marLeft w:val="0"/>
      <w:marRight w:val="0"/>
      <w:marTop w:val="0"/>
      <w:marBottom w:val="0"/>
      <w:divBdr>
        <w:top w:val="none" w:sz="0" w:space="0" w:color="auto"/>
        <w:left w:val="none" w:sz="0" w:space="0" w:color="auto"/>
        <w:bottom w:val="none" w:sz="0" w:space="0" w:color="auto"/>
        <w:right w:val="none" w:sz="0" w:space="0" w:color="auto"/>
      </w:divBdr>
    </w:div>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rb.emory.edu/documents/REMS_checklist.docx" TargetMode="External"/><Relationship Id="rId18" Type="http://schemas.openxmlformats.org/officeDocument/2006/relationships/hyperlink" Target="http://irb.emory.edu/documents/Emory%20Subpart%20C%20Worksheet.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irb.emory.edu/documents/Guidance-Using_Social_Media_Recruit_participants.pdf" TargetMode="External"/><Relationship Id="rId7" Type="http://schemas.openxmlformats.org/officeDocument/2006/relationships/styles" Target="styles.xml"/><Relationship Id="rId12" Type="http://schemas.openxmlformats.org/officeDocument/2006/relationships/hyperlink" Target="https://www.fda.gov/AboutFDA/Transparency/Basics/ucm325201.htm" TargetMode="External"/><Relationship Id="rId17" Type="http://schemas.openxmlformats.org/officeDocument/2006/relationships/hyperlink" Target="http://irb.emory.edu/documents/Emory%20Subpart%20B%20Worksheet.do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rb.emory.edu/documents/Emory%20Subpart%20B%20Worksheet.doc" TargetMode="External"/><Relationship Id="rId20" Type="http://schemas.openxmlformats.org/officeDocument/2006/relationships/hyperlink" Target="http://irb.emory.edu/documents/CHECKLIST-Cognitively_Impaired_Adults.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rb.emory.edu/forms/consent_toolkit/guidance.html" TargetMode="External"/><Relationship Id="rId5" Type="http://schemas.openxmlformats.org/officeDocument/2006/relationships/customXml" Target="../customXml/item5.xml"/><Relationship Id="rId15" Type="http://schemas.openxmlformats.org/officeDocument/2006/relationships/hyperlink" Target="http://compliance.emory.edu/documents/CS_checklist.docx" TargetMode="External"/><Relationship Id="rId23" Type="http://schemas.openxmlformats.org/officeDocument/2006/relationships/hyperlink" Target="http://irb.emory.edu/documents/DSMB-DSMPGuidance.pdf"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irb.emory.edu/documents/Emory%20Subpart%20D%20Worksheet.do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mpliance.emory.edu/documents/CS_checklist.docx" TargetMode="External"/><Relationship Id="rId22" Type="http://schemas.openxmlformats.org/officeDocument/2006/relationships/hyperlink" Target="http://irb.emory.edu/documents/DSMP_requirements_ver_2-2-2021.pdf"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EA70BF6FBD4E0ABE350A485126B784"/>
        <w:category>
          <w:name w:val="General"/>
          <w:gallery w:val="placeholder"/>
        </w:category>
        <w:types>
          <w:type w:val="bbPlcHdr"/>
        </w:types>
        <w:behaviors>
          <w:behavior w:val="content"/>
        </w:behaviors>
        <w:guid w:val="{547AEAA6-1043-4448-ADBD-AB6D5C063B91}"/>
      </w:docPartPr>
      <w:docPartBody>
        <w:p w:rsidR="00554EF4" w:rsidRDefault="00217C65" w:rsidP="00217C65">
          <w:pPr>
            <w:pStyle w:val="45EA70BF6FBD4E0ABE350A485126B78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37"/>
    <w:rsid w:val="00031801"/>
    <w:rsid w:val="000C2F0E"/>
    <w:rsid w:val="000C3E6E"/>
    <w:rsid w:val="000D67AD"/>
    <w:rsid w:val="000F1E14"/>
    <w:rsid w:val="00113EBE"/>
    <w:rsid w:val="00150D77"/>
    <w:rsid w:val="00210EB6"/>
    <w:rsid w:val="00217C65"/>
    <w:rsid w:val="002D61DA"/>
    <w:rsid w:val="00342697"/>
    <w:rsid w:val="0035014F"/>
    <w:rsid w:val="00390194"/>
    <w:rsid w:val="003C0A37"/>
    <w:rsid w:val="005233F6"/>
    <w:rsid w:val="00554EF4"/>
    <w:rsid w:val="005715A2"/>
    <w:rsid w:val="00631DF3"/>
    <w:rsid w:val="00637865"/>
    <w:rsid w:val="007F2355"/>
    <w:rsid w:val="0083084E"/>
    <w:rsid w:val="00846D81"/>
    <w:rsid w:val="0089316A"/>
    <w:rsid w:val="008B3BF5"/>
    <w:rsid w:val="00AA169A"/>
    <w:rsid w:val="00CA436D"/>
    <w:rsid w:val="00CF3837"/>
    <w:rsid w:val="00E4140D"/>
    <w:rsid w:val="00E64F25"/>
    <w:rsid w:val="00EA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060"/>
  </w:style>
  <w:style w:type="paragraph" w:customStyle="1" w:styleId="232E50951CDA40399FD6B495F388F4A4">
    <w:name w:val="232E50951CDA40399FD6B495F388F4A4"/>
    <w:rsid w:val="003C0A37"/>
  </w:style>
  <w:style w:type="paragraph" w:customStyle="1" w:styleId="0D9D90F06BB842B7B67887B1AB548C49">
    <w:name w:val="0D9D90F06BB842B7B67887B1AB548C49"/>
    <w:rsid w:val="003C0A37"/>
    <w:pPr>
      <w:autoSpaceDE w:val="0"/>
      <w:autoSpaceDN w:val="0"/>
      <w:adjustRightInd w:val="0"/>
      <w:spacing w:after="0" w:line="240" w:lineRule="auto"/>
    </w:pPr>
    <w:rPr>
      <w:rFonts w:eastAsia="Times New Roman" w:cs="Times New Roman"/>
      <w:sz w:val="24"/>
      <w:szCs w:val="24"/>
    </w:rPr>
  </w:style>
  <w:style w:type="paragraph" w:customStyle="1" w:styleId="21A4260B136C434998249941D1B65E07">
    <w:name w:val="21A4260B136C434998249941D1B65E07"/>
    <w:rsid w:val="003C0A37"/>
    <w:pPr>
      <w:autoSpaceDE w:val="0"/>
      <w:autoSpaceDN w:val="0"/>
      <w:adjustRightInd w:val="0"/>
      <w:spacing w:after="0" w:line="240" w:lineRule="auto"/>
    </w:pPr>
    <w:rPr>
      <w:rFonts w:eastAsia="Times New Roman" w:cs="Times New Roman"/>
      <w:sz w:val="24"/>
      <w:szCs w:val="24"/>
    </w:rPr>
  </w:style>
  <w:style w:type="paragraph" w:customStyle="1" w:styleId="DBD44968A41F4B4A9A635E5B62246B95">
    <w:name w:val="DBD44968A41F4B4A9A635E5B62246B95"/>
    <w:rsid w:val="003C0A37"/>
    <w:pPr>
      <w:autoSpaceDE w:val="0"/>
      <w:autoSpaceDN w:val="0"/>
      <w:adjustRightInd w:val="0"/>
      <w:spacing w:after="0" w:line="240" w:lineRule="auto"/>
    </w:pPr>
    <w:rPr>
      <w:rFonts w:eastAsia="Times New Roman" w:cs="Times New Roman"/>
      <w:sz w:val="24"/>
      <w:szCs w:val="24"/>
    </w:rPr>
  </w:style>
  <w:style w:type="paragraph" w:customStyle="1" w:styleId="340F4BD1835A4FC19406A6C25DE7E795">
    <w:name w:val="340F4BD1835A4FC19406A6C25DE7E795"/>
    <w:rsid w:val="003C0A37"/>
    <w:pPr>
      <w:autoSpaceDE w:val="0"/>
      <w:autoSpaceDN w:val="0"/>
      <w:adjustRightInd w:val="0"/>
      <w:spacing w:after="0" w:line="240" w:lineRule="auto"/>
    </w:pPr>
    <w:rPr>
      <w:rFonts w:eastAsia="Times New Roman" w:cs="Times New Roman"/>
      <w:sz w:val="24"/>
      <w:szCs w:val="24"/>
    </w:rPr>
  </w:style>
  <w:style w:type="paragraph" w:customStyle="1" w:styleId="2D93E18585904D0F93C36786CA10E474">
    <w:name w:val="2D93E18585904D0F93C36786CA10E474"/>
    <w:rsid w:val="003C0A37"/>
    <w:pPr>
      <w:autoSpaceDE w:val="0"/>
      <w:autoSpaceDN w:val="0"/>
      <w:adjustRightInd w:val="0"/>
      <w:spacing w:after="0" w:line="240" w:lineRule="auto"/>
    </w:pPr>
    <w:rPr>
      <w:rFonts w:eastAsia="Times New Roman" w:cs="Times New Roman"/>
      <w:sz w:val="24"/>
      <w:szCs w:val="24"/>
    </w:rPr>
  </w:style>
  <w:style w:type="paragraph" w:customStyle="1" w:styleId="C2327A785E394C529A58B1C89096126E">
    <w:name w:val="C2327A785E394C529A58B1C89096126E"/>
    <w:rsid w:val="003C0A37"/>
    <w:pPr>
      <w:autoSpaceDE w:val="0"/>
      <w:autoSpaceDN w:val="0"/>
      <w:adjustRightInd w:val="0"/>
      <w:spacing w:after="0" w:line="240" w:lineRule="auto"/>
    </w:pPr>
    <w:rPr>
      <w:rFonts w:eastAsia="Times New Roman" w:cs="Times New Roman"/>
      <w:sz w:val="24"/>
      <w:szCs w:val="24"/>
    </w:rPr>
  </w:style>
  <w:style w:type="paragraph" w:customStyle="1" w:styleId="AE3C857B50F043DBB217D48B0E3BD039">
    <w:name w:val="AE3C857B50F043DBB217D48B0E3BD039"/>
    <w:rsid w:val="003C0A37"/>
    <w:pPr>
      <w:autoSpaceDE w:val="0"/>
      <w:autoSpaceDN w:val="0"/>
      <w:adjustRightInd w:val="0"/>
      <w:spacing w:after="0" w:line="240" w:lineRule="auto"/>
    </w:pPr>
    <w:rPr>
      <w:rFonts w:eastAsia="Times New Roman" w:cs="Times New Roman"/>
      <w:sz w:val="24"/>
      <w:szCs w:val="24"/>
    </w:rPr>
  </w:style>
  <w:style w:type="paragraph" w:customStyle="1" w:styleId="DCEF2E4E088747178ABEDB4F14F07C35">
    <w:name w:val="DCEF2E4E088747178ABEDB4F14F07C35"/>
    <w:rsid w:val="003C0A37"/>
    <w:pPr>
      <w:autoSpaceDE w:val="0"/>
      <w:autoSpaceDN w:val="0"/>
      <w:adjustRightInd w:val="0"/>
      <w:spacing w:after="0" w:line="240" w:lineRule="auto"/>
    </w:pPr>
    <w:rPr>
      <w:rFonts w:eastAsia="Times New Roman" w:cs="Times New Roman"/>
      <w:sz w:val="24"/>
      <w:szCs w:val="24"/>
    </w:rPr>
  </w:style>
  <w:style w:type="paragraph" w:customStyle="1" w:styleId="8BB36415C8A741FA836C6A51A50E7A4F">
    <w:name w:val="8BB36415C8A741FA836C6A51A50E7A4F"/>
    <w:rsid w:val="003C0A37"/>
    <w:pPr>
      <w:autoSpaceDE w:val="0"/>
      <w:autoSpaceDN w:val="0"/>
      <w:adjustRightInd w:val="0"/>
      <w:spacing w:after="0" w:line="240" w:lineRule="auto"/>
    </w:pPr>
    <w:rPr>
      <w:rFonts w:eastAsia="Times New Roman" w:cs="Times New Roman"/>
      <w:sz w:val="24"/>
      <w:szCs w:val="24"/>
    </w:rPr>
  </w:style>
  <w:style w:type="paragraph" w:customStyle="1" w:styleId="3D38F7F503F54491AC0FD6114089188E">
    <w:name w:val="3D38F7F503F54491AC0FD6114089188E"/>
    <w:rsid w:val="003C0A37"/>
    <w:pPr>
      <w:autoSpaceDE w:val="0"/>
      <w:autoSpaceDN w:val="0"/>
      <w:adjustRightInd w:val="0"/>
      <w:spacing w:after="0" w:line="240" w:lineRule="auto"/>
    </w:pPr>
    <w:rPr>
      <w:rFonts w:eastAsia="Times New Roman" w:cs="Times New Roman"/>
      <w:sz w:val="24"/>
      <w:szCs w:val="24"/>
    </w:rPr>
  </w:style>
  <w:style w:type="paragraph" w:customStyle="1" w:styleId="C86DB75110C445688421891958EC07F4">
    <w:name w:val="C86DB75110C445688421891958EC07F4"/>
    <w:rsid w:val="003C0A37"/>
    <w:pPr>
      <w:tabs>
        <w:tab w:val="center" w:pos="4320"/>
        <w:tab w:val="right" w:pos="8640"/>
      </w:tabs>
      <w:autoSpaceDE w:val="0"/>
      <w:autoSpaceDN w:val="0"/>
      <w:adjustRightInd w:val="0"/>
      <w:spacing w:after="0" w:line="240" w:lineRule="auto"/>
    </w:pPr>
    <w:rPr>
      <w:rFonts w:eastAsia="Times New Roman" w:cs="Times New Roman"/>
      <w:sz w:val="24"/>
      <w:szCs w:val="24"/>
    </w:rPr>
  </w:style>
  <w:style w:type="paragraph" w:customStyle="1" w:styleId="3F183BD72EA3487F9E3BD5E89F6837F1">
    <w:name w:val="3F183BD72EA3487F9E3BD5E89F6837F1"/>
    <w:rsid w:val="003C0A37"/>
  </w:style>
  <w:style w:type="paragraph" w:customStyle="1" w:styleId="3F183BD72EA3487F9E3BD5E89F6837F11">
    <w:name w:val="3F183BD72EA3487F9E3BD5E89F6837F11"/>
    <w:rsid w:val="003C0A37"/>
    <w:pPr>
      <w:autoSpaceDE w:val="0"/>
      <w:autoSpaceDN w:val="0"/>
      <w:adjustRightInd w:val="0"/>
      <w:spacing w:after="0" w:line="240" w:lineRule="auto"/>
    </w:pPr>
    <w:rPr>
      <w:rFonts w:eastAsia="Times New Roman" w:cs="Times New Roman"/>
      <w:sz w:val="24"/>
      <w:szCs w:val="24"/>
    </w:rPr>
  </w:style>
  <w:style w:type="paragraph" w:customStyle="1" w:styleId="0D9D90F06BB842B7B67887B1AB548C491">
    <w:name w:val="0D9D90F06BB842B7B67887B1AB548C491"/>
    <w:rsid w:val="003C0A37"/>
    <w:pPr>
      <w:autoSpaceDE w:val="0"/>
      <w:autoSpaceDN w:val="0"/>
      <w:adjustRightInd w:val="0"/>
      <w:spacing w:after="0" w:line="240" w:lineRule="auto"/>
    </w:pPr>
    <w:rPr>
      <w:rFonts w:eastAsia="Times New Roman" w:cs="Times New Roman"/>
      <w:sz w:val="24"/>
      <w:szCs w:val="24"/>
    </w:rPr>
  </w:style>
  <w:style w:type="paragraph" w:customStyle="1" w:styleId="21A4260B136C434998249941D1B65E071">
    <w:name w:val="21A4260B136C434998249941D1B65E071"/>
    <w:rsid w:val="003C0A37"/>
    <w:pPr>
      <w:autoSpaceDE w:val="0"/>
      <w:autoSpaceDN w:val="0"/>
      <w:adjustRightInd w:val="0"/>
      <w:spacing w:after="0" w:line="240" w:lineRule="auto"/>
    </w:pPr>
    <w:rPr>
      <w:rFonts w:eastAsia="Times New Roman" w:cs="Times New Roman"/>
      <w:sz w:val="24"/>
      <w:szCs w:val="24"/>
    </w:rPr>
  </w:style>
  <w:style w:type="paragraph" w:customStyle="1" w:styleId="DBD44968A41F4B4A9A635E5B62246B951">
    <w:name w:val="DBD44968A41F4B4A9A635E5B62246B951"/>
    <w:rsid w:val="003C0A37"/>
    <w:pPr>
      <w:autoSpaceDE w:val="0"/>
      <w:autoSpaceDN w:val="0"/>
      <w:adjustRightInd w:val="0"/>
      <w:spacing w:after="0" w:line="240" w:lineRule="auto"/>
    </w:pPr>
    <w:rPr>
      <w:rFonts w:eastAsia="Times New Roman" w:cs="Times New Roman"/>
      <w:sz w:val="24"/>
      <w:szCs w:val="24"/>
    </w:rPr>
  </w:style>
  <w:style w:type="paragraph" w:customStyle="1" w:styleId="340F4BD1835A4FC19406A6C25DE7E7951">
    <w:name w:val="340F4BD1835A4FC19406A6C25DE7E7951"/>
    <w:rsid w:val="003C0A37"/>
    <w:pPr>
      <w:autoSpaceDE w:val="0"/>
      <w:autoSpaceDN w:val="0"/>
      <w:adjustRightInd w:val="0"/>
      <w:spacing w:after="0" w:line="240" w:lineRule="auto"/>
    </w:pPr>
    <w:rPr>
      <w:rFonts w:eastAsia="Times New Roman" w:cs="Times New Roman"/>
      <w:sz w:val="24"/>
      <w:szCs w:val="24"/>
    </w:rPr>
  </w:style>
  <w:style w:type="paragraph" w:customStyle="1" w:styleId="2D93E18585904D0F93C36786CA10E4741">
    <w:name w:val="2D93E18585904D0F93C36786CA10E4741"/>
    <w:rsid w:val="003C0A37"/>
    <w:pPr>
      <w:autoSpaceDE w:val="0"/>
      <w:autoSpaceDN w:val="0"/>
      <w:adjustRightInd w:val="0"/>
      <w:spacing w:after="0" w:line="240" w:lineRule="auto"/>
    </w:pPr>
    <w:rPr>
      <w:rFonts w:eastAsia="Times New Roman" w:cs="Times New Roman"/>
      <w:sz w:val="24"/>
      <w:szCs w:val="24"/>
    </w:rPr>
  </w:style>
  <w:style w:type="paragraph" w:customStyle="1" w:styleId="C2327A785E394C529A58B1C89096126E1">
    <w:name w:val="C2327A785E394C529A58B1C89096126E1"/>
    <w:rsid w:val="003C0A37"/>
    <w:pPr>
      <w:autoSpaceDE w:val="0"/>
      <w:autoSpaceDN w:val="0"/>
      <w:adjustRightInd w:val="0"/>
      <w:spacing w:after="0" w:line="240" w:lineRule="auto"/>
    </w:pPr>
    <w:rPr>
      <w:rFonts w:eastAsia="Times New Roman" w:cs="Times New Roman"/>
      <w:sz w:val="24"/>
      <w:szCs w:val="24"/>
    </w:rPr>
  </w:style>
  <w:style w:type="paragraph" w:customStyle="1" w:styleId="AE3C857B50F043DBB217D48B0E3BD0391">
    <w:name w:val="AE3C857B50F043DBB217D48B0E3BD0391"/>
    <w:rsid w:val="003C0A37"/>
    <w:pPr>
      <w:autoSpaceDE w:val="0"/>
      <w:autoSpaceDN w:val="0"/>
      <w:adjustRightInd w:val="0"/>
      <w:spacing w:after="0" w:line="240" w:lineRule="auto"/>
    </w:pPr>
    <w:rPr>
      <w:rFonts w:eastAsia="Times New Roman" w:cs="Times New Roman"/>
      <w:sz w:val="24"/>
      <w:szCs w:val="24"/>
    </w:rPr>
  </w:style>
  <w:style w:type="paragraph" w:customStyle="1" w:styleId="DCEF2E4E088747178ABEDB4F14F07C351">
    <w:name w:val="DCEF2E4E088747178ABEDB4F14F07C351"/>
    <w:rsid w:val="003C0A37"/>
    <w:pPr>
      <w:autoSpaceDE w:val="0"/>
      <w:autoSpaceDN w:val="0"/>
      <w:adjustRightInd w:val="0"/>
      <w:spacing w:after="0" w:line="240" w:lineRule="auto"/>
    </w:pPr>
    <w:rPr>
      <w:rFonts w:eastAsia="Times New Roman" w:cs="Times New Roman"/>
      <w:sz w:val="24"/>
      <w:szCs w:val="24"/>
    </w:rPr>
  </w:style>
  <w:style w:type="paragraph" w:customStyle="1" w:styleId="8BB36415C8A741FA836C6A51A50E7A4F1">
    <w:name w:val="8BB36415C8A741FA836C6A51A50E7A4F1"/>
    <w:rsid w:val="003C0A37"/>
    <w:pPr>
      <w:autoSpaceDE w:val="0"/>
      <w:autoSpaceDN w:val="0"/>
      <w:adjustRightInd w:val="0"/>
      <w:spacing w:after="0" w:line="240" w:lineRule="auto"/>
    </w:pPr>
    <w:rPr>
      <w:rFonts w:eastAsia="Times New Roman" w:cs="Times New Roman"/>
      <w:sz w:val="24"/>
      <w:szCs w:val="24"/>
    </w:rPr>
  </w:style>
  <w:style w:type="paragraph" w:customStyle="1" w:styleId="3D38F7F503F54491AC0FD6114089188E1">
    <w:name w:val="3D38F7F503F54491AC0FD6114089188E1"/>
    <w:rsid w:val="003C0A37"/>
    <w:pPr>
      <w:autoSpaceDE w:val="0"/>
      <w:autoSpaceDN w:val="0"/>
      <w:adjustRightInd w:val="0"/>
      <w:spacing w:after="0" w:line="240" w:lineRule="auto"/>
    </w:pPr>
    <w:rPr>
      <w:rFonts w:eastAsia="Times New Roman" w:cs="Times New Roman"/>
      <w:sz w:val="24"/>
      <w:szCs w:val="24"/>
    </w:rPr>
  </w:style>
  <w:style w:type="paragraph" w:customStyle="1" w:styleId="C86DB75110C445688421891958EC07F41">
    <w:name w:val="C86DB75110C445688421891958EC07F41"/>
    <w:rsid w:val="003C0A37"/>
    <w:pPr>
      <w:tabs>
        <w:tab w:val="center" w:pos="4320"/>
        <w:tab w:val="right" w:pos="8640"/>
      </w:tabs>
      <w:autoSpaceDE w:val="0"/>
      <w:autoSpaceDN w:val="0"/>
      <w:adjustRightInd w:val="0"/>
      <w:spacing w:after="0" w:line="240" w:lineRule="auto"/>
    </w:pPr>
    <w:rPr>
      <w:rFonts w:eastAsia="Times New Roman" w:cs="Times New Roman"/>
      <w:sz w:val="24"/>
      <w:szCs w:val="24"/>
    </w:rPr>
  </w:style>
  <w:style w:type="paragraph" w:customStyle="1" w:styleId="725A92C2F78F4C0FBDF1FEBF155C5508">
    <w:name w:val="725A92C2F78F4C0FBDF1FEBF155C5508"/>
    <w:rsid w:val="00150D77"/>
  </w:style>
  <w:style w:type="paragraph" w:customStyle="1" w:styleId="45EA70BF6FBD4E0ABE350A485126B784">
    <w:name w:val="45EA70BF6FBD4E0ABE350A485126B784"/>
    <w:rsid w:val="00217C65"/>
  </w:style>
  <w:style w:type="paragraph" w:customStyle="1" w:styleId="BA94CB671C7348A08FEDD40888C4AC41">
    <w:name w:val="BA94CB671C7348A08FEDD40888C4AC41"/>
    <w:rsid w:val="00EA2060"/>
  </w:style>
  <w:style w:type="paragraph" w:customStyle="1" w:styleId="ADCF47E113A140F78DEEAD52E32C68F3">
    <w:name w:val="ADCF47E113A140F78DEEAD52E32C68F3"/>
    <w:rsid w:val="00EA2060"/>
  </w:style>
  <w:style w:type="paragraph" w:customStyle="1" w:styleId="4D7A9D5DB6A342F3ACC295E1638F9CD0">
    <w:name w:val="4D7A9D5DB6A342F3ACC295E1638F9CD0"/>
    <w:rsid w:val="00EA2060"/>
  </w:style>
  <w:style w:type="paragraph" w:customStyle="1" w:styleId="C404532996664F9DB949A19D0E7E1D22">
    <w:name w:val="C404532996664F9DB949A19D0E7E1D22"/>
    <w:rsid w:val="00EA2060"/>
  </w:style>
  <w:style w:type="paragraph" w:customStyle="1" w:styleId="F669693C628B42208A39AB4D71090931">
    <w:name w:val="F669693C628B42208A39AB4D71090931"/>
    <w:rsid w:val="00EA2060"/>
  </w:style>
  <w:style w:type="paragraph" w:customStyle="1" w:styleId="20ADD52E803649A2BA3D81607966ED8F">
    <w:name w:val="20ADD52E803649A2BA3D81607966ED8F"/>
    <w:rsid w:val="00EA2060"/>
  </w:style>
  <w:style w:type="paragraph" w:customStyle="1" w:styleId="290207167758457BA56F532DBCE99338">
    <w:name w:val="290207167758457BA56F532DBCE99338"/>
    <w:rsid w:val="00EA2060"/>
  </w:style>
  <w:style w:type="paragraph" w:customStyle="1" w:styleId="2371943D93634AC1B7FE070FED5C7B1D">
    <w:name w:val="2371943D93634AC1B7FE070FED5C7B1D"/>
    <w:rsid w:val="00EA2060"/>
  </w:style>
  <w:style w:type="paragraph" w:customStyle="1" w:styleId="7C0BDD4378E849DE8DE4734E260706E1">
    <w:name w:val="7C0BDD4378E849DE8DE4734E260706E1"/>
    <w:rsid w:val="00EA2060"/>
  </w:style>
  <w:style w:type="paragraph" w:customStyle="1" w:styleId="C05B4EAC492A43D085B46508A2C4C285">
    <w:name w:val="C05B4EAC492A43D085B46508A2C4C285"/>
    <w:rsid w:val="00EA2060"/>
  </w:style>
  <w:style w:type="paragraph" w:customStyle="1" w:styleId="2856048BC69345AA9678177265DE74B2">
    <w:name w:val="2856048BC69345AA9678177265DE74B2"/>
    <w:rsid w:val="00EA2060"/>
  </w:style>
  <w:style w:type="paragraph" w:customStyle="1" w:styleId="0A1F8D910D624FE8800C472776A1D1A0">
    <w:name w:val="0A1F8D910D624FE8800C472776A1D1A0"/>
    <w:rsid w:val="00EA2060"/>
  </w:style>
  <w:style w:type="paragraph" w:customStyle="1" w:styleId="7266FBF887EB43938ECA82CF61579127">
    <w:name w:val="7266FBF887EB43938ECA82CF61579127"/>
    <w:rsid w:val="00EA2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B45DD-2497-4754-965C-8543EC9C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3.xml><?xml version="1.0" encoding="utf-8"?>
<ds:datastoreItem xmlns:ds="http://schemas.openxmlformats.org/officeDocument/2006/customXml" ds:itemID="{39BEBC5D-F34B-48B9-8C0C-5DC1B4226A48}">
  <ds:schemaRefs>
    <ds:schemaRef ds:uri="http://schemas.openxmlformats.org/officeDocument/2006/bibliography"/>
  </ds:schemaRefs>
</ds:datastoreItem>
</file>

<file path=customXml/itemProps4.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5.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2764</Words>
  <Characters>15757</Characters>
  <Application>Microsoft Office Word</Application>
  <DocSecurity>8</DocSecurity>
  <Lines>131</Lines>
  <Paragraphs>36</Paragraphs>
  <ScaleCrop>false</ScaleCrop>
  <HeadingPairs>
    <vt:vector size="2" baseType="variant">
      <vt:variant>
        <vt:lpstr>Title</vt:lpstr>
      </vt:variant>
      <vt:variant>
        <vt:i4>1</vt:i4>
      </vt:variant>
    </vt:vector>
  </HeadingPairs>
  <TitlesOfParts>
    <vt:vector size="1" baseType="lpstr">
      <vt:lpstr>Document Title</vt:lpstr>
    </vt:vector>
  </TitlesOfParts>
  <Manager>Huron Consulting Group, Inc.</Manager>
  <Company>Huron Consulting Group, Inc.</Company>
  <LinksUpToDate>false</LinksUpToDate>
  <CharactersWithSpaces>18485</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Subtitle</dc:subject>
  <dc:creator>Johnston, Chris</dc:creator>
  <cp:keywords>Huron, HRPP, SOP</cp:keywords>
  <dc:description>©2009-2016 Huron Consulting Services, LLC. Use and distribution subject to End User License Agreement</dc:description>
  <cp:lastModifiedBy>Davila, Maria G.</cp:lastModifiedBy>
  <cp:revision>13</cp:revision>
  <cp:lastPrinted>2019-10-28T13:36:00Z</cp:lastPrinted>
  <dcterms:created xsi:type="dcterms:W3CDTF">2020-04-08T01:14:00Z</dcterms:created>
  <dcterms:modified xsi:type="dcterms:W3CDTF">2021-03-13T13:08:00Z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0x01010009E0E13A5397154FA377755E7677FE3E</vt:lpwstr>
  </property>
</Properties>
</file>